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90DAA" w14:textId="77777777" w:rsidR="00EC0538" w:rsidRDefault="00EC0538" w:rsidP="00EC0538">
      <w:pPr>
        <w:pStyle w:val="011RHPGZ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7991106" wp14:editId="2C89601B">
            <wp:simplePos x="0" y="0"/>
            <wp:positionH relativeFrom="column">
              <wp:posOffset>1062440</wp:posOffset>
            </wp:positionH>
            <wp:positionV relativeFrom="paragraph">
              <wp:posOffset>-2540</wp:posOffset>
            </wp:positionV>
            <wp:extent cx="465827" cy="617297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27" cy="617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5D95">
        <w:tab/>
      </w:r>
    </w:p>
    <w:p w14:paraId="4C5E0B8C" w14:textId="77777777" w:rsidR="00EC0538" w:rsidRPr="00FB2B2A" w:rsidRDefault="00EC0538" w:rsidP="00EC0538">
      <w:pPr>
        <w:pStyle w:val="011RHPGZ"/>
        <w:tabs>
          <w:tab w:val="left" w:pos="7068"/>
        </w:tabs>
      </w:pPr>
      <w:r>
        <w:rPr>
          <w:b/>
          <w:noProof/>
        </w:rPr>
        <mc:AlternateContent>
          <mc:Choice Requires="wps">
            <w:drawing>
              <wp:inline distT="0" distB="0" distL="0" distR="0" wp14:anchorId="62EE377A" wp14:editId="67D324BA">
                <wp:extent cx="2058670" cy="502920"/>
                <wp:effectExtent l="0" t="0" r="0" b="1905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867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C5D0B1" w14:textId="77777777" w:rsidR="00EC0538" w:rsidRDefault="00EC0538" w:rsidP="00EC0538">
                            <w:pPr>
                              <w:pStyle w:val="012GK"/>
                            </w:pPr>
                          </w:p>
                          <w:p w14:paraId="40E40199" w14:textId="77777777" w:rsidR="00EC0538" w:rsidRPr="00152AA1" w:rsidRDefault="00EC0538" w:rsidP="00EC0538">
                            <w:pPr>
                              <w:pStyle w:val="012GK"/>
                            </w:pPr>
                          </w:p>
                          <w:p w14:paraId="061E289F" w14:textId="77777777" w:rsidR="00EC0538" w:rsidRPr="00152AA1" w:rsidRDefault="00EC0538" w:rsidP="00EC0538">
                            <w:pPr>
                              <w:pStyle w:val="04textcen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2EE377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162.1pt;height:3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" stroked="f">
                <v:textbox inset="0,0,0,0">
                  <w:txbxContent>
                    <w:p w14:paraId="75C5D0B1" w14:textId="77777777" w:rsidR="00EC0538" w:rsidRDefault="00EC0538" w:rsidP="00EC0538">
                      <w:pPr>
                        <w:pStyle w:val="012GK"/>
                      </w:pPr>
                    </w:p>
                    <w:p w14:paraId="40E40199" w14:textId="77777777" w:rsidR="00EC0538" w:rsidRPr="00152AA1" w:rsidRDefault="00EC0538" w:rsidP="00EC0538">
                      <w:pPr>
                        <w:pStyle w:val="012GK"/>
                      </w:pPr>
                    </w:p>
                    <w:p w14:paraId="061E289F" w14:textId="77777777" w:rsidR="00EC0538" w:rsidRPr="00152AA1" w:rsidRDefault="00EC0538" w:rsidP="00EC0538">
                      <w:pPr>
                        <w:pStyle w:val="04textcen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EEDDD10" w14:textId="116AA3AD" w:rsidR="00EC0538" w:rsidRPr="008B64A8" w:rsidRDefault="00EC0538" w:rsidP="00EC0538">
      <w:pPr>
        <w:pStyle w:val="02Klasaurbrdatum"/>
        <w:rPr>
          <w:rFonts w:ascii="Palatino Linotype" w:hAnsi="Palatino Linotype"/>
          <w:sz w:val="18"/>
          <w:szCs w:val="18"/>
          <w:lang w:val="en-AU"/>
        </w:rPr>
      </w:pPr>
      <w:r>
        <w:rPr>
          <w:rFonts w:ascii="Palatino Linotype" w:hAnsi="Palatino Linotype"/>
          <w:sz w:val="20"/>
          <w:szCs w:val="20"/>
          <w:lang w:val="en-AU"/>
        </w:rPr>
        <w:t xml:space="preserve">             </w:t>
      </w:r>
      <w:r w:rsidR="00DC3909">
        <w:rPr>
          <w:rFonts w:ascii="Palatino Linotype" w:hAnsi="Palatino Linotype"/>
          <w:sz w:val="20"/>
          <w:szCs w:val="20"/>
          <w:lang w:val="en-AU"/>
        </w:rPr>
        <w:tab/>
      </w:r>
      <w:r>
        <w:rPr>
          <w:rFonts w:ascii="Palatino Linotype" w:hAnsi="Palatino Linotype"/>
          <w:sz w:val="20"/>
          <w:szCs w:val="20"/>
          <w:lang w:val="en-AU"/>
        </w:rPr>
        <w:t xml:space="preserve">  </w:t>
      </w:r>
      <w:r w:rsidRPr="008B64A8">
        <w:rPr>
          <w:rFonts w:ascii="Palatino Linotype" w:hAnsi="Palatino Linotype"/>
          <w:sz w:val="18"/>
          <w:szCs w:val="18"/>
          <w:lang w:val="en-AU"/>
        </w:rPr>
        <w:t>REPUBLIKA HRVATSKA</w:t>
      </w:r>
    </w:p>
    <w:p w14:paraId="16469B89" w14:textId="69D661CD" w:rsidR="00EC0538" w:rsidRPr="008B64A8" w:rsidRDefault="00EC0538" w:rsidP="00EC0538">
      <w:pPr>
        <w:pStyle w:val="02Klasaurbrdatum"/>
        <w:rPr>
          <w:rFonts w:ascii="Palatino Linotype" w:hAnsi="Palatino Linotype"/>
          <w:sz w:val="18"/>
          <w:szCs w:val="18"/>
          <w:lang w:val="pl-PL"/>
        </w:rPr>
      </w:pPr>
      <w:r>
        <w:rPr>
          <w:rFonts w:ascii="Palatino Linotype" w:hAnsi="Palatino Linotype"/>
          <w:sz w:val="18"/>
          <w:szCs w:val="18"/>
          <w:lang w:val="pl-PL"/>
        </w:rPr>
        <w:t xml:space="preserve">   </w:t>
      </w:r>
      <w:r w:rsidR="009B0459">
        <w:rPr>
          <w:rFonts w:ascii="Palatino Linotype" w:hAnsi="Palatino Linotype"/>
          <w:sz w:val="18"/>
          <w:szCs w:val="18"/>
          <w:lang w:val="pl-PL"/>
        </w:rPr>
        <w:tab/>
      </w:r>
      <w:r>
        <w:rPr>
          <w:rFonts w:ascii="Palatino Linotype" w:hAnsi="Palatino Linotype"/>
          <w:sz w:val="18"/>
          <w:szCs w:val="18"/>
          <w:lang w:val="pl-PL"/>
        </w:rPr>
        <w:t xml:space="preserve"> </w:t>
      </w:r>
      <w:r w:rsidRPr="008B64A8">
        <w:rPr>
          <w:rFonts w:ascii="Palatino Linotype" w:hAnsi="Palatino Linotype"/>
          <w:sz w:val="18"/>
          <w:szCs w:val="18"/>
          <w:lang w:val="pl-PL"/>
        </w:rPr>
        <w:t>PRIMORSKO-GORANSKA ŽUPANIJA</w:t>
      </w:r>
    </w:p>
    <w:p w14:paraId="2DC99FC0" w14:textId="0D61F2B0" w:rsidR="00EC0538" w:rsidRPr="008B64A8" w:rsidRDefault="00EC0538" w:rsidP="00EC0538">
      <w:pPr>
        <w:pStyle w:val="02Klasaurbrdatum"/>
        <w:rPr>
          <w:rFonts w:ascii="Palatino Linotype" w:hAnsi="Palatino Linotype"/>
          <w:sz w:val="18"/>
          <w:szCs w:val="18"/>
          <w:lang w:val="pl-PL"/>
        </w:rPr>
      </w:pPr>
      <w:r w:rsidRPr="008B64A8">
        <w:rPr>
          <w:rFonts w:ascii="Palatino Linotype" w:hAnsi="Palatino Linotype"/>
          <w:sz w:val="18"/>
          <w:szCs w:val="18"/>
          <w:lang w:val="pl-PL"/>
        </w:rPr>
        <w:t xml:space="preserve">                   </w:t>
      </w:r>
      <w:r w:rsidR="00DC3909">
        <w:rPr>
          <w:rFonts w:ascii="Palatino Linotype" w:hAnsi="Palatino Linotype"/>
          <w:sz w:val="18"/>
          <w:szCs w:val="18"/>
          <w:lang w:val="pl-PL"/>
        </w:rPr>
        <w:tab/>
      </w:r>
      <w:r w:rsidRPr="008B64A8">
        <w:rPr>
          <w:rFonts w:ascii="Palatino Linotype" w:hAnsi="Palatino Linotype"/>
          <w:sz w:val="18"/>
          <w:szCs w:val="18"/>
          <w:lang w:val="pl-PL"/>
        </w:rPr>
        <w:t>GRAD KASTAV</w:t>
      </w:r>
    </w:p>
    <w:p w14:paraId="037ED765" w14:textId="5B79F262" w:rsidR="0017527E" w:rsidRDefault="00C22566" w:rsidP="00785E12">
      <w:pPr>
        <w:pStyle w:val="02Klasaurbrdatum"/>
        <w:rPr>
          <w:rFonts w:ascii="Palatino Linotype" w:hAnsi="Palatino Linotype"/>
          <w:sz w:val="18"/>
          <w:szCs w:val="18"/>
          <w:lang w:val="pl-PL"/>
        </w:rPr>
      </w:pPr>
      <w:r>
        <w:rPr>
          <w:rFonts w:ascii="Palatino Linotype" w:hAnsi="Palatino Linotype"/>
          <w:sz w:val="18"/>
          <w:szCs w:val="18"/>
          <w:lang w:val="pl-PL"/>
        </w:rPr>
        <w:tab/>
      </w:r>
      <w:r w:rsidR="00EC0538" w:rsidRPr="008B64A8">
        <w:rPr>
          <w:rFonts w:ascii="Palatino Linotype" w:hAnsi="Palatino Linotype"/>
          <w:sz w:val="18"/>
          <w:szCs w:val="18"/>
          <w:lang w:val="pl-PL"/>
        </w:rPr>
        <w:t xml:space="preserve">UPRAVNI ODJEL ZA </w:t>
      </w:r>
      <w:r w:rsidR="00785E12">
        <w:rPr>
          <w:rFonts w:ascii="Palatino Linotype" w:hAnsi="Palatino Linotype"/>
          <w:sz w:val="18"/>
          <w:szCs w:val="18"/>
          <w:lang w:val="pl-PL"/>
        </w:rPr>
        <w:t>FINANCIJE I RAZVOJ</w:t>
      </w:r>
    </w:p>
    <w:p w14:paraId="43515180" w14:textId="77777777" w:rsidR="00EC0538" w:rsidRDefault="00EC0538" w:rsidP="00EC0538">
      <w:pPr>
        <w:pStyle w:val="02Klasaurbrdatum"/>
        <w:tabs>
          <w:tab w:val="clear" w:pos="1985"/>
          <w:tab w:val="center" w:pos="1560"/>
        </w:tabs>
        <w:rPr>
          <w:rFonts w:ascii="Palatino Linotype" w:hAnsi="Palatino Linotype"/>
          <w:sz w:val="18"/>
          <w:szCs w:val="18"/>
          <w:lang w:val="pl-PL"/>
        </w:rPr>
      </w:pPr>
    </w:p>
    <w:p w14:paraId="7E796387" w14:textId="77777777" w:rsidR="00F52F63" w:rsidRPr="001A165E" w:rsidRDefault="00F52F63" w:rsidP="00F52F63">
      <w:pPr>
        <w:pStyle w:val="02Klasaurbrdatum"/>
        <w:rPr>
          <w:rFonts w:ascii="Palatino Linotype" w:hAnsi="Palatino Linotype"/>
        </w:rPr>
      </w:pPr>
      <w:r w:rsidRPr="001A165E">
        <w:rPr>
          <w:rFonts w:ascii="Palatino Linotype" w:hAnsi="Palatino Linotype"/>
        </w:rPr>
        <w:t>KLASA: 112-02/26-01/05</w:t>
      </w:r>
    </w:p>
    <w:p w14:paraId="11EC1DB8" w14:textId="4FF09600" w:rsidR="00F52F63" w:rsidRPr="001A165E" w:rsidRDefault="00F52F63" w:rsidP="00F52F63">
      <w:pPr>
        <w:pStyle w:val="02Klasaurbrdatum"/>
        <w:rPr>
          <w:rFonts w:ascii="Palatino Linotype" w:hAnsi="Palatino Linotype"/>
        </w:rPr>
      </w:pPr>
      <w:r w:rsidRPr="001A165E">
        <w:rPr>
          <w:rFonts w:ascii="Palatino Linotype" w:hAnsi="Palatino Linotype"/>
        </w:rPr>
        <w:t>URBROJ: 2170-7-02/04-26-</w:t>
      </w:r>
      <w:r>
        <w:rPr>
          <w:rFonts w:ascii="Palatino Linotype" w:hAnsi="Palatino Linotype"/>
        </w:rPr>
        <w:t>2</w:t>
      </w:r>
    </w:p>
    <w:p w14:paraId="0E7B86A3" w14:textId="5BB76480" w:rsidR="006E4981" w:rsidRDefault="00F52F63" w:rsidP="006E4981">
      <w:pPr>
        <w:pStyle w:val="02Klasaurbrdatum"/>
        <w:spacing w:after="240"/>
        <w:rPr>
          <w:rFonts w:ascii="Palatino Linotype" w:hAnsi="Palatino Linotype"/>
        </w:rPr>
      </w:pPr>
      <w:r w:rsidRPr="001A165E">
        <w:rPr>
          <w:rFonts w:ascii="Palatino Linotype" w:hAnsi="Palatino Linotype"/>
        </w:rPr>
        <w:t>Kastav, 31. srpnja 2026. godine</w:t>
      </w:r>
    </w:p>
    <w:p w14:paraId="3D872734" w14:textId="77777777" w:rsidR="00F52F63" w:rsidRPr="001F4A0D" w:rsidRDefault="00F52F63" w:rsidP="00F52F63">
      <w:pPr>
        <w:pStyle w:val="02Klasaurbrdatum"/>
        <w:rPr>
          <w:rFonts w:ascii="Palatino Linotype" w:hAnsi="Palatino Linotype"/>
        </w:rPr>
      </w:pPr>
    </w:p>
    <w:p w14:paraId="071AFD89" w14:textId="67CE8A74" w:rsidR="001C612C" w:rsidRPr="00762CE3" w:rsidRDefault="00623943" w:rsidP="001C612C">
      <w:pPr>
        <w:pStyle w:val="Bodytext20"/>
        <w:shd w:val="clear" w:color="auto" w:fill="auto"/>
        <w:tabs>
          <w:tab w:val="left" w:pos="9071"/>
        </w:tabs>
        <w:spacing w:before="0" w:after="0" w:line="240" w:lineRule="auto"/>
        <w:ind w:right="-1"/>
        <w:rPr>
          <w:rFonts w:ascii="Palatino Linotype" w:hAnsi="Palatino Linotype" w:cs="Arial"/>
          <w:sz w:val="22"/>
          <w:szCs w:val="22"/>
        </w:rPr>
      </w:pPr>
      <w:r w:rsidRPr="00762CE3">
        <w:rPr>
          <w:rFonts w:ascii="Palatino Linotype" w:hAnsi="Palatino Linotype" w:cs="Arial"/>
          <w:sz w:val="22"/>
          <w:szCs w:val="22"/>
        </w:rPr>
        <w:t>UPUTE I OBAVIJESTI KAN</w:t>
      </w:r>
      <w:r w:rsidR="00C657A4" w:rsidRPr="00762CE3">
        <w:rPr>
          <w:rFonts w:ascii="Palatino Linotype" w:hAnsi="Palatino Linotype" w:cs="Arial"/>
          <w:sz w:val="22"/>
          <w:szCs w:val="22"/>
        </w:rPr>
        <w:t>D</w:t>
      </w:r>
      <w:r w:rsidRPr="00762CE3">
        <w:rPr>
          <w:rFonts w:ascii="Palatino Linotype" w:hAnsi="Palatino Linotype" w:cs="Arial"/>
          <w:sz w:val="22"/>
          <w:szCs w:val="22"/>
        </w:rPr>
        <w:t xml:space="preserve">IDATIMA </w:t>
      </w:r>
    </w:p>
    <w:p w14:paraId="5BC8E4A2" w14:textId="77777777" w:rsidR="00C242F7" w:rsidRDefault="00C242F7" w:rsidP="00C03A1C">
      <w:pPr>
        <w:pStyle w:val="Bodytext20"/>
        <w:shd w:val="clear" w:color="auto" w:fill="auto"/>
        <w:tabs>
          <w:tab w:val="left" w:pos="9071"/>
        </w:tabs>
        <w:spacing w:before="0" w:after="0" w:line="240" w:lineRule="auto"/>
        <w:ind w:right="-1"/>
        <w:rPr>
          <w:rFonts w:ascii="Palatino Linotype" w:hAnsi="Palatino Linotype" w:cs="Arial"/>
          <w:sz w:val="22"/>
          <w:szCs w:val="22"/>
        </w:rPr>
      </w:pPr>
    </w:p>
    <w:p w14:paraId="29DC1C5C" w14:textId="54ECF47C" w:rsidR="00AE0200" w:rsidRPr="006C54DF" w:rsidRDefault="00623943" w:rsidP="00785E12">
      <w:pPr>
        <w:pStyle w:val="Bodytext20"/>
        <w:numPr>
          <w:ilvl w:val="0"/>
          <w:numId w:val="40"/>
        </w:numPr>
        <w:shd w:val="clear" w:color="auto" w:fill="auto"/>
        <w:tabs>
          <w:tab w:val="left" w:pos="9071"/>
        </w:tabs>
        <w:spacing w:before="0" w:after="0" w:line="240" w:lineRule="auto"/>
        <w:ind w:left="567" w:right="-1" w:hanging="283"/>
        <w:jc w:val="both"/>
        <w:rPr>
          <w:rStyle w:val="Naglaeno"/>
          <w:rFonts w:ascii="Palatino Linotype" w:hAnsi="Palatino Linotype" w:cs="Arial"/>
        </w:rPr>
      </w:pPr>
      <w:r w:rsidRPr="006C54DF">
        <w:rPr>
          <w:rFonts w:ascii="Palatino Linotype" w:hAnsi="Palatino Linotype" w:cs="Arial"/>
          <w:b w:val="0"/>
          <w:bCs w:val="0"/>
          <w:sz w:val="22"/>
          <w:szCs w:val="22"/>
        </w:rPr>
        <w:t xml:space="preserve">koji podnose prijavu na </w:t>
      </w:r>
      <w:r w:rsidR="00E65A3F">
        <w:rPr>
          <w:rFonts w:ascii="Palatino Linotype" w:hAnsi="Palatino Linotype" w:cs="Arial"/>
          <w:b w:val="0"/>
          <w:bCs w:val="0"/>
          <w:sz w:val="22"/>
          <w:szCs w:val="22"/>
        </w:rPr>
        <w:t>Javni natječaj</w:t>
      </w:r>
      <w:r w:rsidR="00CE4754" w:rsidRPr="006C54DF">
        <w:rPr>
          <w:rFonts w:ascii="Palatino Linotype" w:hAnsi="Palatino Linotype" w:cs="Arial"/>
          <w:b w:val="0"/>
          <w:bCs w:val="0"/>
          <w:sz w:val="22"/>
          <w:szCs w:val="22"/>
        </w:rPr>
        <w:t xml:space="preserve"> </w:t>
      </w:r>
      <w:r w:rsidR="00E65A3F" w:rsidRPr="00E65A3F">
        <w:rPr>
          <w:rStyle w:val="Naglaeno"/>
          <w:rFonts w:ascii="Palatino Linotype" w:hAnsi="Palatino Linotype" w:cs="Arial"/>
          <w:sz w:val="22"/>
          <w:szCs w:val="22"/>
        </w:rPr>
        <w:t xml:space="preserve">za prijam u službu u </w:t>
      </w:r>
      <w:r w:rsidR="00785E12" w:rsidRPr="00785E12">
        <w:rPr>
          <w:rStyle w:val="Naglaeno"/>
          <w:rFonts w:ascii="Palatino Linotype" w:hAnsi="Palatino Linotype" w:cs="Arial"/>
          <w:sz w:val="22"/>
          <w:szCs w:val="22"/>
        </w:rPr>
        <w:t>Upravni odjel za financije i razvoj Grada Kastva,</w:t>
      </w:r>
      <w:r w:rsidR="00F52F63">
        <w:rPr>
          <w:rStyle w:val="Naglaeno"/>
          <w:rFonts w:ascii="Palatino Linotype" w:hAnsi="Palatino Linotype" w:cs="Arial"/>
          <w:sz w:val="22"/>
          <w:szCs w:val="22"/>
        </w:rPr>
        <w:t xml:space="preserve"> </w:t>
      </w:r>
      <w:r w:rsidR="00785E12" w:rsidRPr="00785E12">
        <w:rPr>
          <w:rStyle w:val="Naglaeno"/>
          <w:rFonts w:ascii="Palatino Linotype" w:hAnsi="Palatino Linotype" w:cs="Arial"/>
          <w:sz w:val="22"/>
          <w:szCs w:val="22"/>
        </w:rPr>
        <w:t xml:space="preserve">na neodređeno vrijeme, uz obvezni probni rad u trajanju od tri mjeseca, na radno mjesto Viši stručni suradnik I. za </w:t>
      </w:r>
      <w:r w:rsidR="00F52F63">
        <w:rPr>
          <w:rStyle w:val="Naglaeno"/>
          <w:rFonts w:ascii="Palatino Linotype" w:hAnsi="Palatino Linotype" w:cs="Arial"/>
          <w:sz w:val="22"/>
          <w:szCs w:val="22"/>
        </w:rPr>
        <w:t>poslove proračuna i riznice</w:t>
      </w:r>
      <w:r w:rsidR="00785E12" w:rsidRPr="00785E12">
        <w:rPr>
          <w:rStyle w:val="Naglaeno"/>
          <w:rFonts w:ascii="Palatino Linotype" w:hAnsi="Palatino Linotype" w:cs="Arial"/>
          <w:sz w:val="22"/>
          <w:szCs w:val="22"/>
        </w:rPr>
        <w:t xml:space="preserve"> - 1 izvršitelj/</w:t>
      </w:r>
      <w:proofErr w:type="spellStart"/>
      <w:r w:rsidR="00785E12" w:rsidRPr="00785E12">
        <w:rPr>
          <w:rStyle w:val="Naglaeno"/>
          <w:rFonts w:ascii="Palatino Linotype" w:hAnsi="Palatino Linotype" w:cs="Arial"/>
          <w:sz w:val="22"/>
          <w:szCs w:val="22"/>
        </w:rPr>
        <w:t>ica</w:t>
      </w:r>
      <w:proofErr w:type="spellEnd"/>
      <w:r w:rsidR="006C54DF">
        <w:rPr>
          <w:rStyle w:val="Naglaeno"/>
          <w:rFonts w:ascii="Palatino Linotype" w:hAnsi="Palatino Linotype" w:cs="Arial"/>
          <w:sz w:val="22"/>
          <w:szCs w:val="22"/>
          <w:shd w:val="clear" w:color="auto" w:fill="FFFFFF"/>
        </w:rPr>
        <w:t>.</w:t>
      </w:r>
    </w:p>
    <w:p w14:paraId="71DB5318" w14:textId="77777777" w:rsidR="006C54DF" w:rsidRPr="006C54DF" w:rsidRDefault="006C54DF" w:rsidP="00785E12">
      <w:pPr>
        <w:pStyle w:val="Bodytext20"/>
        <w:shd w:val="clear" w:color="auto" w:fill="auto"/>
        <w:tabs>
          <w:tab w:val="left" w:pos="9071"/>
        </w:tabs>
        <w:spacing w:before="0" w:after="0" w:line="240" w:lineRule="auto"/>
        <w:ind w:left="567" w:right="-1"/>
        <w:jc w:val="both"/>
        <w:rPr>
          <w:rFonts w:ascii="Palatino Linotype" w:hAnsi="Palatino Linotype" w:cs="Arial"/>
          <w:b w:val="0"/>
          <w:bCs w:val="0"/>
        </w:rPr>
      </w:pPr>
    </w:p>
    <w:p w14:paraId="412659BF" w14:textId="6478F74A" w:rsidR="009A5D89" w:rsidRDefault="00AE0200" w:rsidP="00785E12">
      <w:pPr>
        <w:pStyle w:val="Bodytext20"/>
        <w:shd w:val="clear" w:color="auto" w:fill="auto"/>
        <w:tabs>
          <w:tab w:val="left" w:pos="9071"/>
        </w:tabs>
        <w:spacing w:before="0" w:after="0" w:line="240" w:lineRule="auto"/>
        <w:ind w:right="-1"/>
        <w:jc w:val="both"/>
        <w:rPr>
          <w:rFonts w:ascii="Palatino Linotype" w:hAnsi="Palatino Linotype" w:cs="Arial"/>
          <w:b w:val="0"/>
        </w:rPr>
      </w:pPr>
      <w:r>
        <w:rPr>
          <w:rFonts w:ascii="Palatino Linotype" w:hAnsi="Palatino Linotype" w:cs="Arial"/>
        </w:rPr>
        <w:t xml:space="preserve">       </w:t>
      </w:r>
      <w:r w:rsidRPr="00AE0200">
        <w:rPr>
          <w:rFonts w:ascii="Palatino Linotype" w:hAnsi="Palatino Linotype" w:cs="Arial"/>
        </w:rPr>
        <w:t>I.</w:t>
      </w:r>
      <w:r>
        <w:rPr>
          <w:rFonts w:ascii="Palatino Linotype" w:hAnsi="Palatino Linotype" w:cs="Arial"/>
        </w:rPr>
        <w:t xml:space="preserve">    </w:t>
      </w:r>
      <w:r w:rsidR="00623943" w:rsidRPr="002204B2">
        <w:rPr>
          <w:rFonts w:ascii="Palatino Linotype" w:hAnsi="Palatino Linotype" w:cs="Arial"/>
        </w:rPr>
        <w:t>Opis poslova radnog mjesta</w:t>
      </w:r>
    </w:p>
    <w:p w14:paraId="774DCF46" w14:textId="77777777" w:rsidR="009A5D89" w:rsidRDefault="009A5D89" w:rsidP="00F52F63">
      <w:pPr>
        <w:pStyle w:val="Odlomakpopisa"/>
        <w:spacing w:after="0" w:line="240" w:lineRule="auto"/>
        <w:ind w:left="142"/>
        <w:jc w:val="both"/>
        <w:rPr>
          <w:rFonts w:ascii="Palatino Linotype" w:hAnsi="Palatino Linotype" w:cs="Arial"/>
          <w:b/>
        </w:rPr>
      </w:pPr>
    </w:p>
    <w:p w14:paraId="30D59C34" w14:textId="2D3E393E" w:rsidR="00F52F63" w:rsidRPr="00F52F63" w:rsidRDefault="00F52F63" w:rsidP="00F52F63">
      <w:pPr>
        <w:pStyle w:val="Odlomakpopisa"/>
        <w:numPr>
          <w:ilvl w:val="0"/>
          <w:numId w:val="39"/>
        </w:numPr>
        <w:spacing w:after="0" w:line="240" w:lineRule="auto"/>
        <w:jc w:val="both"/>
        <w:rPr>
          <w:rFonts w:ascii="Palatino Linotype" w:hAnsi="Palatino Linotype" w:cs="Arial"/>
        </w:rPr>
      </w:pPr>
      <w:r w:rsidRPr="00F52F63">
        <w:rPr>
          <w:rFonts w:ascii="Palatino Linotype" w:hAnsi="Palatino Linotype" w:cs="Arial"/>
        </w:rPr>
        <w:t>prati izvršenje proračuna, usklađuje dinamiku izvršenja proračunskih izdataka s planom proračuna i izvorima financiranja, prati i usklađuje izvršavanje financijskih planova proračunskih korisnika te nadzire i vodi rad riznice te knjiženja poslovnih promjena u objedinjenoj glavnoj knjizi</w:t>
      </w:r>
      <w:r>
        <w:rPr>
          <w:rFonts w:ascii="Palatino Linotype" w:hAnsi="Palatino Linotype" w:cs="Arial"/>
        </w:rPr>
        <w:t>;</w:t>
      </w:r>
    </w:p>
    <w:p w14:paraId="0DD65348" w14:textId="4726C103" w:rsidR="00F52F63" w:rsidRPr="00F52F63" w:rsidRDefault="00F52F63" w:rsidP="00F52F63">
      <w:pPr>
        <w:pStyle w:val="Odlomakpopisa"/>
        <w:numPr>
          <w:ilvl w:val="0"/>
          <w:numId w:val="39"/>
        </w:numPr>
        <w:spacing w:after="0" w:line="240" w:lineRule="auto"/>
        <w:jc w:val="both"/>
        <w:rPr>
          <w:rFonts w:ascii="Palatino Linotype" w:hAnsi="Palatino Linotype" w:cs="Arial"/>
        </w:rPr>
      </w:pPr>
      <w:r w:rsidRPr="00F52F63">
        <w:rPr>
          <w:rFonts w:ascii="Palatino Linotype" w:hAnsi="Palatino Linotype" w:cs="Arial"/>
        </w:rPr>
        <w:t>nadzire i brine o usklađenosti stanja na računima objedinjene glavne knjige sa stanjima svih analitičkih evidencija te s evidencijama proračunskih korisnika</w:t>
      </w:r>
      <w:r>
        <w:rPr>
          <w:rFonts w:ascii="Palatino Linotype" w:hAnsi="Palatino Linotype" w:cs="Arial"/>
        </w:rPr>
        <w:t>;</w:t>
      </w:r>
    </w:p>
    <w:p w14:paraId="7245A335" w14:textId="34C7607D" w:rsidR="00F52F63" w:rsidRPr="00F52F63" w:rsidRDefault="00F52F63" w:rsidP="00F52F63">
      <w:pPr>
        <w:pStyle w:val="Odlomakpopisa"/>
        <w:numPr>
          <w:ilvl w:val="0"/>
          <w:numId w:val="39"/>
        </w:numPr>
        <w:spacing w:after="0" w:line="240" w:lineRule="auto"/>
        <w:jc w:val="both"/>
        <w:rPr>
          <w:rFonts w:ascii="Palatino Linotype" w:hAnsi="Palatino Linotype" w:cs="Arial"/>
        </w:rPr>
      </w:pPr>
      <w:r w:rsidRPr="00F52F63">
        <w:rPr>
          <w:rFonts w:ascii="Palatino Linotype" w:hAnsi="Palatino Linotype" w:cs="Arial"/>
        </w:rPr>
        <w:t>izrađuje upute za izradu proračuna, surađuje s pročelnikom, drugim službenicima, proračunskim korisnicima i nadležnim tijelima na poslovima planiranja i izrade prijedloga proračuna, izmjena i dopuna proračuna s pratećim dokumentima, izrađuje polugodišnji i godišnji izvještaj o izvršenju proračuna</w:t>
      </w:r>
      <w:r>
        <w:rPr>
          <w:rFonts w:ascii="Palatino Linotype" w:hAnsi="Palatino Linotype" w:cs="Arial"/>
        </w:rPr>
        <w:t>;</w:t>
      </w:r>
    </w:p>
    <w:p w14:paraId="74930EFA" w14:textId="5FCD716D" w:rsidR="00F52F63" w:rsidRPr="00F52F63" w:rsidRDefault="00F52F63" w:rsidP="00F52F63">
      <w:pPr>
        <w:pStyle w:val="Odlomakpopisa"/>
        <w:numPr>
          <w:ilvl w:val="0"/>
          <w:numId w:val="39"/>
        </w:numPr>
        <w:spacing w:after="0" w:line="240" w:lineRule="auto"/>
        <w:jc w:val="both"/>
        <w:rPr>
          <w:rFonts w:ascii="Palatino Linotype" w:hAnsi="Palatino Linotype" w:cs="Arial"/>
        </w:rPr>
      </w:pPr>
      <w:r w:rsidRPr="00F52F63">
        <w:rPr>
          <w:rFonts w:ascii="Palatino Linotype" w:hAnsi="Palatino Linotype" w:cs="Arial"/>
        </w:rPr>
        <w:t>dodjeljuje računima i ostaloj dokumentaciji oznake proračunskih klasifikacija potrebne za evidentiranje u glavnoj knjizi</w:t>
      </w:r>
      <w:r>
        <w:rPr>
          <w:rFonts w:ascii="Palatino Linotype" w:hAnsi="Palatino Linotype" w:cs="Arial"/>
        </w:rPr>
        <w:t>;</w:t>
      </w:r>
    </w:p>
    <w:p w14:paraId="48B28E39" w14:textId="67855084" w:rsidR="00F52F63" w:rsidRPr="00F52F63" w:rsidRDefault="00F52F63" w:rsidP="00F52F63">
      <w:pPr>
        <w:pStyle w:val="Odlomakpopisa"/>
        <w:numPr>
          <w:ilvl w:val="0"/>
          <w:numId w:val="39"/>
        </w:numPr>
        <w:spacing w:after="0" w:line="240" w:lineRule="auto"/>
        <w:jc w:val="both"/>
        <w:rPr>
          <w:rFonts w:ascii="Palatino Linotype" w:hAnsi="Palatino Linotype" w:cs="Arial"/>
        </w:rPr>
      </w:pPr>
      <w:r w:rsidRPr="00F52F63">
        <w:rPr>
          <w:rFonts w:ascii="Palatino Linotype" w:hAnsi="Palatino Linotype" w:cs="Arial"/>
        </w:rPr>
        <w:t>sudjeluje u poslovima pripreme i sastavljanja Izjave o fiskalnoj odgovornosti, obavlja provjeru zaprimljenih Izjava o fiskalnoj odgovornosti</w:t>
      </w:r>
      <w:r>
        <w:rPr>
          <w:rFonts w:ascii="Palatino Linotype" w:hAnsi="Palatino Linotype" w:cs="Arial"/>
        </w:rPr>
        <w:t>;</w:t>
      </w:r>
    </w:p>
    <w:p w14:paraId="0506EEDC" w14:textId="006EC3B4" w:rsidR="00F52F63" w:rsidRPr="00F52F63" w:rsidRDefault="00F52F63" w:rsidP="00F52F63">
      <w:pPr>
        <w:pStyle w:val="Odlomakpopisa"/>
        <w:numPr>
          <w:ilvl w:val="0"/>
          <w:numId w:val="39"/>
        </w:numPr>
        <w:spacing w:after="0" w:line="240" w:lineRule="auto"/>
        <w:jc w:val="both"/>
        <w:rPr>
          <w:rFonts w:ascii="Palatino Linotype" w:hAnsi="Palatino Linotype" w:cs="Arial"/>
        </w:rPr>
      </w:pPr>
      <w:r w:rsidRPr="00F52F63">
        <w:rPr>
          <w:rFonts w:ascii="Palatino Linotype" w:hAnsi="Palatino Linotype" w:cs="Arial"/>
        </w:rPr>
        <w:t>priprema i izrađuje propisane financijske (razina 22) i statističke izvještaje Grada</w:t>
      </w:r>
      <w:r>
        <w:rPr>
          <w:rFonts w:ascii="Palatino Linotype" w:hAnsi="Palatino Linotype" w:cs="Arial"/>
        </w:rPr>
        <w:t>;</w:t>
      </w:r>
    </w:p>
    <w:p w14:paraId="760632B4" w14:textId="34568B83" w:rsidR="00F52F63" w:rsidRPr="00F52F63" w:rsidRDefault="00F52F63" w:rsidP="00F52F63">
      <w:pPr>
        <w:pStyle w:val="Odlomakpopisa"/>
        <w:numPr>
          <w:ilvl w:val="0"/>
          <w:numId w:val="39"/>
        </w:numPr>
        <w:spacing w:after="0" w:line="240" w:lineRule="auto"/>
        <w:jc w:val="both"/>
        <w:rPr>
          <w:rFonts w:ascii="Palatino Linotype" w:hAnsi="Palatino Linotype" w:cs="Arial"/>
        </w:rPr>
      </w:pPr>
      <w:r w:rsidRPr="00F52F63">
        <w:rPr>
          <w:rFonts w:ascii="Palatino Linotype" w:hAnsi="Palatino Linotype" w:cs="Arial"/>
        </w:rPr>
        <w:t>radi na ustroju, održavanju i ažurnom vođenju svih potrebnih financijskih i knjigovodstvenih evidencija unutar odjela, u skladu s važećim propisima i internim procedurama</w:t>
      </w:r>
      <w:r>
        <w:rPr>
          <w:rFonts w:ascii="Palatino Linotype" w:hAnsi="Palatino Linotype" w:cs="Arial"/>
        </w:rPr>
        <w:t>;</w:t>
      </w:r>
    </w:p>
    <w:p w14:paraId="66D419DA" w14:textId="5CFE6FE1" w:rsidR="00F52F63" w:rsidRPr="00F52F63" w:rsidRDefault="00F52F63" w:rsidP="00F52F63">
      <w:pPr>
        <w:pStyle w:val="Odlomakpopisa"/>
        <w:numPr>
          <w:ilvl w:val="0"/>
          <w:numId w:val="39"/>
        </w:numPr>
        <w:spacing w:after="0" w:line="240" w:lineRule="auto"/>
        <w:jc w:val="both"/>
        <w:rPr>
          <w:rFonts w:ascii="Palatino Linotype" w:hAnsi="Palatino Linotype" w:cs="Arial"/>
        </w:rPr>
      </w:pPr>
      <w:r w:rsidRPr="00F52F63">
        <w:rPr>
          <w:rFonts w:ascii="Palatino Linotype" w:hAnsi="Palatino Linotype" w:cs="Arial"/>
        </w:rPr>
        <w:t>prati propise, upute i smjernice iz područja proračuna, javnih financija i fiskalne odgovornosti te ih primjenjuje u radu</w:t>
      </w:r>
      <w:r>
        <w:rPr>
          <w:rFonts w:ascii="Palatino Linotype" w:hAnsi="Palatino Linotype" w:cs="Arial"/>
        </w:rPr>
        <w:t>;</w:t>
      </w:r>
    </w:p>
    <w:p w14:paraId="71F0A0C6" w14:textId="34AEDE04" w:rsidR="00F52F63" w:rsidRPr="00F52F63" w:rsidRDefault="00F52F63" w:rsidP="00F52F63">
      <w:pPr>
        <w:pStyle w:val="Odlomakpopisa"/>
        <w:numPr>
          <w:ilvl w:val="0"/>
          <w:numId w:val="39"/>
        </w:numPr>
        <w:spacing w:after="0" w:line="240" w:lineRule="auto"/>
        <w:jc w:val="both"/>
        <w:rPr>
          <w:rFonts w:ascii="Palatino Linotype" w:hAnsi="Palatino Linotype" w:cs="Arial"/>
        </w:rPr>
      </w:pPr>
      <w:r w:rsidRPr="00F52F63">
        <w:rPr>
          <w:rFonts w:ascii="Palatino Linotype" w:hAnsi="Palatino Linotype" w:cs="Arial"/>
        </w:rPr>
        <w:t>sudjeluje u pripremi prijedloga odluka, planova, obrazloženja i analiza vezanih uz proračun i financijsko poslovanje Grada, vodi računa o pravodobnom izvještavanju, objavi i dostavi potrebnih izvješća obrazaca i obavijesti nadležnim tijelima, iz područja djelokruga rada</w:t>
      </w:r>
      <w:r>
        <w:rPr>
          <w:rFonts w:ascii="Palatino Linotype" w:hAnsi="Palatino Linotype" w:cs="Arial"/>
        </w:rPr>
        <w:t>;</w:t>
      </w:r>
    </w:p>
    <w:p w14:paraId="3754D14E" w14:textId="3388182B" w:rsidR="00F52F63" w:rsidRPr="00F52F63" w:rsidRDefault="00F52F63" w:rsidP="00F52F63">
      <w:pPr>
        <w:pStyle w:val="Odlomakpopisa"/>
        <w:numPr>
          <w:ilvl w:val="0"/>
          <w:numId w:val="39"/>
        </w:numPr>
        <w:spacing w:after="0" w:line="240" w:lineRule="auto"/>
        <w:jc w:val="both"/>
        <w:rPr>
          <w:rFonts w:ascii="Palatino Linotype" w:hAnsi="Palatino Linotype" w:cs="Arial"/>
        </w:rPr>
      </w:pPr>
      <w:r w:rsidRPr="00F52F63">
        <w:rPr>
          <w:rFonts w:ascii="Palatino Linotype" w:hAnsi="Palatino Linotype" w:cs="Arial"/>
        </w:rPr>
        <w:lastRenderedPageBreak/>
        <w:t>sudjeluje u izradi financijskih podloga za strateške programe, analize i potrebne studije za gradske programe i projekte</w:t>
      </w:r>
      <w:r>
        <w:rPr>
          <w:rFonts w:ascii="Palatino Linotype" w:hAnsi="Palatino Linotype" w:cs="Arial"/>
        </w:rPr>
        <w:t>;</w:t>
      </w:r>
    </w:p>
    <w:p w14:paraId="4BEE5D19" w14:textId="071405DD" w:rsidR="00F52F63" w:rsidRPr="00F52F63" w:rsidRDefault="00F52F63" w:rsidP="00F52F63">
      <w:pPr>
        <w:pStyle w:val="Odlomakpopisa"/>
        <w:numPr>
          <w:ilvl w:val="0"/>
          <w:numId w:val="39"/>
        </w:numPr>
        <w:spacing w:after="0" w:line="240" w:lineRule="auto"/>
        <w:jc w:val="both"/>
        <w:rPr>
          <w:rFonts w:ascii="Palatino Linotype" w:hAnsi="Palatino Linotype" w:cs="Arial"/>
        </w:rPr>
      </w:pPr>
      <w:r w:rsidRPr="00F52F63">
        <w:rPr>
          <w:rFonts w:ascii="Palatino Linotype" w:hAnsi="Palatino Linotype" w:cs="Arial"/>
        </w:rPr>
        <w:t>u okviru svoje nadležnosti prima stranke i daje odgovarajuća obrazloženja i tumačenja</w:t>
      </w:r>
      <w:r>
        <w:rPr>
          <w:rFonts w:ascii="Palatino Linotype" w:hAnsi="Palatino Linotype" w:cs="Arial"/>
        </w:rPr>
        <w:t>;</w:t>
      </w:r>
    </w:p>
    <w:p w14:paraId="55C142C7" w14:textId="12767807" w:rsidR="00C03A1C" w:rsidRDefault="00F52F63" w:rsidP="00F52F63">
      <w:pPr>
        <w:pStyle w:val="Odlomakpopisa"/>
        <w:numPr>
          <w:ilvl w:val="0"/>
          <w:numId w:val="39"/>
        </w:numPr>
        <w:spacing w:after="0" w:line="240" w:lineRule="auto"/>
        <w:jc w:val="both"/>
        <w:rPr>
          <w:rFonts w:ascii="Palatino Linotype" w:hAnsi="Palatino Linotype" w:cs="Arial"/>
        </w:rPr>
      </w:pPr>
      <w:r w:rsidRPr="00F52F63">
        <w:rPr>
          <w:rFonts w:ascii="Palatino Linotype" w:hAnsi="Palatino Linotype" w:cs="Arial"/>
        </w:rPr>
        <w:t>obavlja ostale poslove po nalogu pročelnika upravnog tijela</w:t>
      </w:r>
      <w:r w:rsidR="000338F4">
        <w:rPr>
          <w:rFonts w:ascii="Palatino Linotype" w:hAnsi="Palatino Linotype" w:cs="Arial"/>
        </w:rPr>
        <w:t>.</w:t>
      </w:r>
    </w:p>
    <w:p w14:paraId="13D81A26" w14:textId="77777777" w:rsidR="001D545E" w:rsidRPr="001D545E" w:rsidRDefault="001D545E" w:rsidP="00E65A3F">
      <w:pPr>
        <w:pStyle w:val="Odlomakpopisa"/>
        <w:spacing w:line="240" w:lineRule="auto"/>
        <w:jc w:val="both"/>
        <w:rPr>
          <w:rFonts w:ascii="Palatino Linotype" w:hAnsi="Palatino Linotype" w:cs="Arial"/>
        </w:rPr>
      </w:pPr>
    </w:p>
    <w:p w14:paraId="45781E00" w14:textId="5DA82C76" w:rsidR="00623943" w:rsidRPr="00AE0200" w:rsidRDefault="00623943" w:rsidP="00E65A3F">
      <w:pPr>
        <w:pStyle w:val="Odlomakpopisa"/>
        <w:numPr>
          <w:ilvl w:val="0"/>
          <w:numId w:val="37"/>
        </w:numPr>
        <w:spacing w:line="240" w:lineRule="auto"/>
        <w:jc w:val="both"/>
        <w:rPr>
          <w:rFonts w:ascii="Palatino Linotype" w:hAnsi="Palatino Linotype" w:cs="Arial"/>
        </w:rPr>
      </w:pPr>
      <w:r w:rsidRPr="00AE0200">
        <w:rPr>
          <w:rFonts w:ascii="Palatino Linotype" w:hAnsi="Palatino Linotype" w:cs="Arial"/>
          <w:b/>
        </w:rPr>
        <w:t>Podaci o plaći radnog mjesta</w:t>
      </w:r>
    </w:p>
    <w:p w14:paraId="7033476A" w14:textId="5BCDDB6B" w:rsidR="00623943" w:rsidRDefault="00623943" w:rsidP="00623943">
      <w:pPr>
        <w:jc w:val="both"/>
        <w:rPr>
          <w:rFonts w:ascii="Palatino Linotype" w:hAnsi="Palatino Linotype" w:cs="Arial"/>
          <w:sz w:val="22"/>
          <w:szCs w:val="22"/>
          <w:lang w:val="hr-HR"/>
        </w:rPr>
      </w:pPr>
      <w:r w:rsidRPr="002204B2">
        <w:rPr>
          <w:rFonts w:ascii="Palatino Linotype" w:hAnsi="Palatino Linotype" w:cs="Arial"/>
          <w:sz w:val="22"/>
          <w:szCs w:val="22"/>
          <w:lang w:val="hr-HR"/>
        </w:rPr>
        <w:t xml:space="preserve">Plaću službenika čini umnožak </w:t>
      </w:r>
      <w:bookmarkStart w:id="0" w:name="_Hlk217025725"/>
      <w:r w:rsidRPr="002204B2">
        <w:rPr>
          <w:rFonts w:ascii="Palatino Linotype" w:hAnsi="Palatino Linotype" w:cs="Arial"/>
          <w:sz w:val="22"/>
          <w:szCs w:val="22"/>
          <w:lang w:val="hr-HR"/>
        </w:rPr>
        <w:t>koeficijenta složenosti poslova radnog mjesta</w:t>
      </w:r>
      <w:bookmarkEnd w:id="0"/>
      <w:r w:rsidRPr="002204B2">
        <w:rPr>
          <w:rFonts w:ascii="Palatino Linotype" w:hAnsi="Palatino Linotype" w:cs="Arial"/>
          <w:sz w:val="22"/>
          <w:szCs w:val="22"/>
          <w:lang w:val="hr-HR"/>
        </w:rPr>
        <w:t xml:space="preserve">, utvrđen člankom 2. </w:t>
      </w:r>
      <w:bookmarkStart w:id="1" w:name="_Hlk217025627"/>
      <w:r w:rsidRPr="002204B2">
        <w:rPr>
          <w:rFonts w:ascii="Palatino Linotype" w:hAnsi="Palatino Linotype" w:cs="Arial"/>
          <w:sz w:val="22"/>
          <w:szCs w:val="22"/>
          <w:lang w:val="hr-HR"/>
        </w:rPr>
        <w:t xml:space="preserve">Odluke o koeficijentima za obračun plaće službenika i namještenika </w:t>
      </w:r>
      <w:bookmarkEnd w:id="1"/>
      <w:r w:rsidR="00FE4668" w:rsidRPr="0089742A">
        <w:rPr>
          <w:rFonts w:ascii="Palatino Linotype" w:hAnsi="Palatino Linotype" w:cs="Arial"/>
          <w:sz w:val="22"/>
          <w:szCs w:val="22"/>
          <w:lang w:val="hr-HR"/>
        </w:rPr>
        <w:t xml:space="preserve">("Službene novine Grada Kastva" br. 12/23, 14/25), koji iznosi </w:t>
      </w:r>
      <w:r w:rsidR="00FE4668">
        <w:rPr>
          <w:rFonts w:ascii="Palatino Linotype" w:hAnsi="Palatino Linotype" w:cs="Arial"/>
          <w:sz w:val="22"/>
          <w:szCs w:val="22"/>
          <w:lang w:val="hr-HR"/>
        </w:rPr>
        <w:t>2,</w:t>
      </w:r>
      <w:r w:rsidR="00415ECE">
        <w:rPr>
          <w:rFonts w:ascii="Palatino Linotype" w:hAnsi="Palatino Linotype" w:cs="Arial"/>
          <w:sz w:val="22"/>
          <w:szCs w:val="22"/>
          <w:lang w:val="hr-HR"/>
        </w:rPr>
        <w:t>60</w:t>
      </w:r>
      <w:r w:rsidR="00FE4668" w:rsidRPr="0089742A">
        <w:rPr>
          <w:rFonts w:ascii="Palatino Linotype" w:hAnsi="Palatino Linotype" w:cs="Arial"/>
          <w:sz w:val="22"/>
          <w:szCs w:val="22"/>
          <w:lang w:val="hr-HR"/>
        </w:rPr>
        <w:t xml:space="preserve"> </w:t>
      </w:r>
      <w:r w:rsidRPr="00247F65">
        <w:rPr>
          <w:rFonts w:ascii="Palatino Linotype" w:hAnsi="Palatino Linotype" w:cs="Arial"/>
          <w:sz w:val="22"/>
          <w:szCs w:val="22"/>
          <w:lang w:val="hr-HR"/>
        </w:rPr>
        <w:t>i</w:t>
      </w:r>
      <w:r w:rsidRPr="002204B2">
        <w:rPr>
          <w:rFonts w:ascii="Palatino Linotype" w:hAnsi="Palatino Linotype" w:cs="Arial"/>
          <w:sz w:val="22"/>
          <w:szCs w:val="22"/>
          <w:lang w:val="hr-HR"/>
        </w:rPr>
        <w:t xml:space="preserve"> osnovice za obračun plaće, utvrđene Odlukom o osnovici za obračun plaće službenika i namještenika,</w:t>
      </w:r>
      <w:r w:rsidR="001D545E">
        <w:rPr>
          <w:rFonts w:ascii="Palatino Linotype" w:hAnsi="Palatino Linotype" w:cs="Arial"/>
          <w:sz w:val="22"/>
          <w:szCs w:val="22"/>
          <w:lang w:val="hr-HR"/>
        </w:rPr>
        <w:t xml:space="preserve"> KLASA: 120-01/</w:t>
      </w:r>
      <w:r w:rsidR="00C8350F">
        <w:rPr>
          <w:rFonts w:ascii="Palatino Linotype" w:hAnsi="Palatino Linotype" w:cs="Arial"/>
          <w:sz w:val="22"/>
          <w:szCs w:val="22"/>
          <w:lang w:val="hr-HR"/>
        </w:rPr>
        <w:t>26</w:t>
      </w:r>
      <w:r w:rsidR="001D545E">
        <w:rPr>
          <w:rFonts w:ascii="Palatino Linotype" w:hAnsi="Palatino Linotype" w:cs="Arial"/>
          <w:sz w:val="22"/>
          <w:szCs w:val="22"/>
          <w:lang w:val="hr-HR"/>
        </w:rPr>
        <w:t>-01/</w:t>
      </w:r>
      <w:r w:rsidR="00C8350F">
        <w:rPr>
          <w:rFonts w:ascii="Palatino Linotype" w:hAnsi="Palatino Linotype" w:cs="Arial"/>
          <w:sz w:val="22"/>
          <w:szCs w:val="22"/>
          <w:lang w:val="hr-HR"/>
        </w:rPr>
        <w:t>01</w:t>
      </w:r>
      <w:r w:rsidR="001D545E">
        <w:rPr>
          <w:rFonts w:ascii="Palatino Linotype" w:hAnsi="Palatino Linotype" w:cs="Arial"/>
          <w:sz w:val="22"/>
          <w:szCs w:val="22"/>
          <w:lang w:val="hr-HR"/>
        </w:rPr>
        <w:t>, URBROJ: 2170-</w:t>
      </w:r>
      <w:r w:rsidR="00BF2777">
        <w:rPr>
          <w:rFonts w:ascii="Palatino Linotype" w:hAnsi="Palatino Linotype" w:cs="Arial"/>
          <w:sz w:val="22"/>
          <w:szCs w:val="22"/>
          <w:lang w:val="hr-HR"/>
        </w:rPr>
        <w:t>7-02</w:t>
      </w:r>
      <w:r w:rsidR="001D545E">
        <w:rPr>
          <w:rFonts w:ascii="Palatino Linotype" w:hAnsi="Palatino Linotype" w:cs="Arial"/>
          <w:sz w:val="22"/>
          <w:szCs w:val="22"/>
          <w:lang w:val="hr-HR"/>
        </w:rPr>
        <w:t>/0</w:t>
      </w:r>
      <w:r w:rsidR="00BF2777">
        <w:rPr>
          <w:rFonts w:ascii="Palatino Linotype" w:hAnsi="Palatino Linotype" w:cs="Arial"/>
          <w:sz w:val="22"/>
          <w:szCs w:val="22"/>
          <w:lang w:val="hr-HR"/>
        </w:rPr>
        <w:t>5</w:t>
      </w:r>
      <w:r w:rsidR="001D545E">
        <w:rPr>
          <w:rFonts w:ascii="Palatino Linotype" w:hAnsi="Palatino Linotype" w:cs="Arial"/>
          <w:sz w:val="22"/>
          <w:szCs w:val="22"/>
          <w:lang w:val="hr-HR"/>
        </w:rPr>
        <w:t>-</w:t>
      </w:r>
      <w:r w:rsidR="00C8350F">
        <w:rPr>
          <w:rFonts w:ascii="Palatino Linotype" w:hAnsi="Palatino Linotype" w:cs="Arial"/>
          <w:sz w:val="22"/>
          <w:szCs w:val="22"/>
          <w:lang w:val="hr-HR"/>
        </w:rPr>
        <w:t>26</w:t>
      </w:r>
      <w:r w:rsidR="001D545E">
        <w:rPr>
          <w:rFonts w:ascii="Palatino Linotype" w:hAnsi="Palatino Linotype" w:cs="Arial"/>
          <w:sz w:val="22"/>
          <w:szCs w:val="22"/>
          <w:lang w:val="hr-HR"/>
        </w:rPr>
        <w:t>-</w:t>
      </w:r>
      <w:r w:rsidR="00C8350F">
        <w:rPr>
          <w:rFonts w:ascii="Palatino Linotype" w:hAnsi="Palatino Linotype" w:cs="Arial"/>
          <w:sz w:val="22"/>
          <w:szCs w:val="22"/>
          <w:lang w:val="hr-HR"/>
        </w:rPr>
        <w:t>1</w:t>
      </w:r>
      <w:r w:rsidR="001D545E">
        <w:rPr>
          <w:rFonts w:ascii="Palatino Linotype" w:hAnsi="Palatino Linotype" w:cs="Arial"/>
          <w:sz w:val="22"/>
          <w:szCs w:val="22"/>
          <w:lang w:val="hr-HR"/>
        </w:rPr>
        <w:t>,</w:t>
      </w:r>
      <w:r w:rsidRPr="002204B2">
        <w:rPr>
          <w:rFonts w:ascii="Palatino Linotype" w:hAnsi="Palatino Linotype" w:cs="Arial"/>
          <w:sz w:val="22"/>
          <w:szCs w:val="22"/>
          <w:lang w:val="hr-HR"/>
        </w:rPr>
        <w:t xml:space="preserve"> od </w:t>
      </w:r>
      <w:r w:rsidR="00C8350F">
        <w:rPr>
          <w:rFonts w:ascii="Palatino Linotype" w:hAnsi="Palatino Linotype" w:cs="Arial"/>
          <w:sz w:val="22"/>
          <w:szCs w:val="22"/>
          <w:lang w:val="hr-HR"/>
        </w:rPr>
        <w:t>7. siječnja 2026</w:t>
      </w:r>
      <w:r w:rsidRPr="002204B2">
        <w:rPr>
          <w:rFonts w:ascii="Palatino Linotype" w:hAnsi="Palatino Linotype" w:cs="Arial"/>
          <w:sz w:val="22"/>
          <w:szCs w:val="22"/>
          <w:lang w:val="hr-HR"/>
        </w:rPr>
        <w:t>. g</w:t>
      </w:r>
      <w:r w:rsidR="00BF2777">
        <w:rPr>
          <w:rFonts w:ascii="Palatino Linotype" w:hAnsi="Palatino Linotype" w:cs="Arial"/>
          <w:sz w:val="22"/>
          <w:szCs w:val="22"/>
          <w:lang w:val="hr-HR"/>
        </w:rPr>
        <w:t>odine</w:t>
      </w:r>
      <w:r w:rsidRPr="002204B2">
        <w:rPr>
          <w:rFonts w:ascii="Palatino Linotype" w:hAnsi="Palatino Linotype" w:cs="Arial"/>
          <w:sz w:val="22"/>
          <w:szCs w:val="22"/>
          <w:lang w:val="hr-HR"/>
        </w:rPr>
        <w:t xml:space="preserve">, koja iznosi </w:t>
      </w:r>
      <w:r w:rsidR="00BF2777">
        <w:rPr>
          <w:rFonts w:ascii="Palatino Linotype" w:hAnsi="Palatino Linotype" w:cs="Arial"/>
          <w:sz w:val="22"/>
          <w:szCs w:val="22"/>
          <w:lang w:val="hr-HR"/>
        </w:rPr>
        <w:t>1.0</w:t>
      </w:r>
      <w:r w:rsidR="00C8350F">
        <w:rPr>
          <w:rFonts w:ascii="Palatino Linotype" w:hAnsi="Palatino Linotype" w:cs="Arial"/>
          <w:sz w:val="22"/>
          <w:szCs w:val="22"/>
          <w:lang w:val="hr-HR"/>
        </w:rPr>
        <w:t>50</w:t>
      </w:r>
      <w:r w:rsidR="00BF2777">
        <w:rPr>
          <w:rFonts w:ascii="Palatino Linotype" w:hAnsi="Palatino Linotype" w:cs="Arial"/>
          <w:sz w:val="22"/>
          <w:szCs w:val="22"/>
          <w:lang w:val="hr-HR"/>
        </w:rPr>
        <w:t>,00</w:t>
      </w:r>
      <w:r w:rsidR="00A249AB" w:rsidRPr="00A249AB">
        <w:rPr>
          <w:rFonts w:ascii="Palatino Linotype" w:hAnsi="Palatino Linotype" w:cs="Arial"/>
          <w:sz w:val="22"/>
          <w:szCs w:val="22"/>
          <w:lang w:val="hr-HR"/>
        </w:rPr>
        <w:t xml:space="preserve"> eura</w:t>
      </w:r>
      <w:r w:rsidRPr="002204B2">
        <w:rPr>
          <w:rFonts w:ascii="Palatino Linotype" w:hAnsi="Palatino Linotype" w:cs="Arial"/>
          <w:sz w:val="22"/>
          <w:szCs w:val="22"/>
          <w:lang w:val="hr-HR"/>
        </w:rPr>
        <w:t>, uvećan za 0,5% za svaku navršenu godinu radnog staža.</w:t>
      </w:r>
    </w:p>
    <w:p w14:paraId="189D12F1" w14:textId="77777777" w:rsidR="005F13D2" w:rsidRPr="002204B2" w:rsidRDefault="005F13D2" w:rsidP="00623943">
      <w:pPr>
        <w:jc w:val="both"/>
        <w:rPr>
          <w:rFonts w:ascii="Palatino Linotype" w:hAnsi="Palatino Linotype" w:cs="Arial"/>
          <w:sz w:val="22"/>
          <w:szCs w:val="22"/>
          <w:lang w:val="hr-HR"/>
        </w:rPr>
      </w:pPr>
    </w:p>
    <w:p w14:paraId="7A47B234" w14:textId="7978760D" w:rsidR="00623943" w:rsidRPr="00AE0200" w:rsidRDefault="00623943" w:rsidP="00AE0200">
      <w:pPr>
        <w:pStyle w:val="Odlomakpopisa"/>
        <w:numPr>
          <w:ilvl w:val="0"/>
          <w:numId w:val="37"/>
        </w:numPr>
        <w:jc w:val="both"/>
        <w:rPr>
          <w:rFonts w:ascii="Palatino Linotype" w:hAnsi="Palatino Linotype" w:cs="Arial"/>
          <w:b/>
        </w:rPr>
      </w:pPr>
      <w:r w:rsidRPr="00AE0200">
        <w:rPr>
          <w:rFonts w:ascii="Palatino Linotype" w:hAnsi="Palatino Linotype" w:cs="Arial"/>
          <w:b/>
        </w:rPr>
        <w:t>Prethodna provjera znanja i sposobnosti kandidata</w:t>
      </w:r>
    </w:p>
    <w:p w14:paraId="2B8C691B" w14:textId="32348848" w:rsidR="001E712F" w:rsidRDefault="00623943" w:rsidP="001E712F">
      <w:pPr>
        <w:pStyle w:val="02Klasaurbrdatum"/>
        <w:jc w:val="both"/>
        <w:rPr>
          <w:rFonts w:ascii="Palatino Linotype" w:hAnsi="Palatino Linotype"/>
        </w:rPr>
      </w:pPr>
      <w:r w:rsidRPr="002204B2">
        <w:rPr>
          <w:rFonts w:ascii="Palatino Linotype" w:hAnsi="Palatino Linotype"/>
        </w:rPr>
        <w:t xml:space="preserve">Prethodnu provjeru znanja i sposobnosti kandidata provodi Povjerenstvo za provedbu </w:t>
      </w:r>
      <w:r w:rsidR="001315BB">
        <w:rPr>
          <w:rFonts w:ascii="Palatino Linotype" w:hAnsi="Palatino Linotype"/>
        </w:rPr>
        <w:t xml:space="preserve">Javnog </w:t>
      </w:r>
      <w:r w:rsidR="001315BB" w:rsidRPr="00247F65">
        <w:rPr>
          <w:rFonts w:ascii="Palatino Linotype" w:hAnsi="Palatino Linotype"/>
        </w:rPr>
        <w:t>natječaja za prijam u službu</w:t>
      </w:r>
      <w:r w:rsidR="00610761" w:rsidRPr="00247F65">
        <w:rPr>
          <w:rFonts w:ascii="Palatino Linotype" w:hAnsi="Palatino Linotype"/>
        </w:rPr>
        <w:t>.</w:t>
      </w:r>
    </w:p>
    <w:p w14:paraId="44A90028" w14:textId="03446B12" w:rsidR="001E712F" w:rsidRDefault="001E712F" w:rsidP="001E712F">
      <w:pPr>
        <w:pStyle w:val="02Klasaurbrdatum"/>
        <w:jc w:val="both"/>
        <w:rPr>
          <w:rFonts w:ascii="Palatino Linotype" w:hAnsi="Palatino Linotype"/>
          <w:color w:val="000000"/>
        </w:rPr>
      </w:pPr>
      <w:r w:rsidRPr="001E712F">
        <w:rPr>
          <w:rFonts w:ascii="Palatino Linotype" w:hAnsi="Palatino Linotype"/>
          <w:color w:val="000000"/>
        </w:rPr>
        <w:t>Prethodna provjera znanja i sposobnosti kandidata čije su prijave uredne i koji ispunjava</w:t>
      </w:r>
      <w:r w:rsidR="0004372C">
        <w:rPr>
          <w:rFonts w:ascii="Palatino Linotype" w:hAnsi="Palatino Linotype"/>
          <w:color w:val="000000"/>
        </w:rPr>
        <w:t>j</w:t>
      </w:r>
      <w:r w:rsidRPr="001E712F">
        <w:rPr>
          <w:rFonts w:ascii="Palatino Linotype" w:hAnsi="Palatino Linotype"/>
          <w:color w:val="000000"/>
        </w:rPr>
        <w:t xml:space="preserve">u formalne uvjete provest će se putem pisanog testiranja, provjere praktičnog rada na računalu </w:t>
      </w:r>
      <w:r w:rsidR="00CA1D58">
        <w:rPr>
          <w:rFonts w:ascii="Palatino Linotype" w:hAnsi="Palatino Linotype"/>
          <w:color w:val="000000"/>
        </w:rPr>
        <w:t>i</w:t>
      </w:r>
      <w:r w:rsidRPr="001E712F">
        <w:rPr>
          <w:rFonts w:ascii="Palatino Linotype" w:hAnsi="Palatino Linotype"/>
          <w:color w:val="000000"/>
        </w:rPr>
        <w:t xml:space="preserve"> intervjua. </w:t>
      </w:r>
    </w:p>
    <w:p w14:paraId="2277E616" w14:textId="48C18358" w:rsidR="001E712F" w:rsidRDefault="001E712F" w:rsidP="001E712F">
      <w:pPr>
        <w:pStyle w:val="02Klasaurbrdatum"/>
        <w:jc w:val="both"/>
        <w:rPr>
          <w:rFonts w:ascii="Palatino Linotype" w:hAnsi="Palatino Linotype"/>
          <w:color w:val="000000"/>
        </w:rPr>
      </w:pPr>
      <w:r w:rsidRPr="001E712F">
        <w:rPr>
          <w:rFonts w:ascii="Palatino Linotype" w:hAnsi="Palatino Linotype"/>
          <w:color w:val="000000"/>
        </w:rPr>
        <w:t>Kandidati su obvezni pristupiti prethodnoj provjeri znanja</w:t>
      </w:r>
      <w:r w:rsidR="00577D6B">
        <w:rPr>
          <w:rFonts w:ascii="Palatino Linotype" w:hAnsi="Palatino Linotype"/>
          <w:color w:val="000000"/>
        </w:rPr>
        <w:t xml:space="preserve"> i sposobnosti</w:t>
      </w:r>
      <w:r w:rsidR="00F25BA7">
        <w:rPr>
          <w:rFonts w:ascii="Palatino Linotype" w:hAnsi="Palatino Linotype"/>
          <w:color w:val="000000"/>
        </w:rPr>
        <w:t xml:space="preserve">. Ako kandidat ne </w:t>
      </w:r>
      <w:r w:rsidRPr="001E712F">
        <w:rPr>
          <w:rFonts w:ascii="Palatino Linotype" w:hAnsi="Palatino Linotype"/>
          <w:color w:val="000000"/>
        </w:rPr>
        <w:t>pristupi prethodnoj provjeri znanja i sposobnosti smatra</w:t>
      </w:r>
      <w:r w:rsidR="00F25BA7">
        <w:rPr>
          <w:rFonts w:ascii="Palatino Linotype" w:hAnsi="Palatino Linotype"/>
          <w:color w:val="000000"/>
        </w:rPr>
        <w:t xml:space="preserve"> se</w:t>
      </w:r>
      <w:r w:rsidRPr="001E712F">
        <w:rPr>
          <w:rFonts w:ascii="Palatino Linotype" w:hAnsi="Palatino Linotype"/>
          <w:color w:val="000000"/>
        </w:rPr>
        <w:t xml:space="preserve"> da je povukao prijavu na </w:t>
      </w:r>
      <w:r w:rsidR="0004372C">
        <w:rPr>
          <w:rFonts w:ascii="Palatino Linotype" w:hAnsi="Palatino Linotype"/>
          <w:color w:val="000000"/>
        </w:rPr>
        <w:t>natječaj</w:t>
      </w:r>
      <w:r w:rsidRPr="001E712F">
        <w:rPr>
          <w:rFonts w:ascii="Palatino Linotype" w:hAnsi="Palatino Linotype"/>
          <w:color w:val="000000"/>
        </w:rPr>
        <w:t>. Intervju se provodi samo s kandidatima koji su ostvarili najmanje 50% bodova iz svakog dijela provjere znanja i sposobnosti kandidata na provedenom testiranju i provjeri praktičnog rada na računalu.</w:t>
      </w:r>
    </w:p>
    <w:p w14:paraId="6CC28E84" w14:textId="408465CE" w:rsidR="001E712F" w:rsidRDefault="001E712F" w:rsidP="001E712F">
      <w:pPr>
        <w:pStyle w:val="02Klasaurbrdatum"/>
        <w:jc w:val="both"/>
        <w:rPr>
          <w:rFonts w:ascii="Palatino Linotype" w:hAnsi="Palatino Linotype"/>
          <w:color w:val="000000"/>
        </w:rPr>
      </w:pPr>
      <w:r w:rsidRPr="001E712F">
        <w:rPr>
          <w:rFonts w:ascii="Palatino Linotype" w:hAnsi="Palatino Linotype"/>
          <w:color w:val="000000"/>
        </w:rPr>
        <w:t xml:space="preserve">Vrijeme i mjesto održavanja prethodne provjere znanja i sposobnosti kandidata objavit će se </w:t>
      </w:r>
      <w:r w:rsidR="00231762">
        <w:rPr>
          <w:rFonts w:ascii="Palatino Linotype" w:eastAsia="Calibri" w:hAnsi="Palatino Linotype"/>
          <w:color w:val="000000"/>
          <w:spacing w:val="4"/>
          <w:lang w:eastAsia="en-US"/>
        </w:rPr>
        <w:t>na</w:t>
      </w:r>
      <w:r w:rsidR="00231762" w:rsidRPr="001F4A0D">
        <w:rPr>
          <w:rFonts w:ascii="Palatino Linotype" w:eastAsia="Calibri" w:hAnsi="Palatino Linotype"/>
          <w:color w:val="000000"/>
          <w:spacing w:val="4"/>
          <w:lang w:eastAsia="en-US"/>
        </w:rPr>
        <w:t xml:space="preserve"> </w:t>
      </w:r>
      <w:bookmarkStart w:id="2" w:name="_Hlk202166874"/>
      <w:r w:rsidR="00231762">
        <w:rPr>
          <w:rFonts w:ascii="Palatino Linotype" w:eastAsia="Calibri" w:hAnsi="Palatino Linotype"/>
          <w:color w:val="000000"/>
          <w:spacing w:val="4"/>
          <w:lang w:eastAsia="en-US"/>
        </w:rPr>
        <w:t xml:space="preserve">službenoj </w:t>
      </w:r>
      <w:r w:rsidR="00231762" w:rsidRPr="001C67CC">
        <w:rPr>
          <w:rFonts w:ascii="Palatino Linotype" w:eastAsia="Calibri" w:hAnsi="Palatino Linotype"/>
          <w:color w:val="000000"/>
          <w:spacing w:val="4"/>
          <w:lang w:eastAsia="en-US"/>
        </w:rPr>
        <w:t>internetskoj stranici Grada Kastva</w:t>
      </w:r>
      <w:r w:rsidR="00231762">
        <w:rPr>
          <w:rFonts w:ascii="Palatino Linotype" w:eastAsia="Calibri" w:hAnsi="Palatino Linotype"/>
          <w:color w:val="000000"/>
          <w:spacing w:val="4"/>
          <w:lang w:eastAsia="en-US"/>
        </w:rPr>
        <w:t xml:space="preserve"> (</w:t>
      </w:r>
      <w:bookmarkStart w:id="3" w:name="_Hlk202166905"/>
      <w:r w:rsidR="00231762">
        <w:rPr>
          <w:rFonts w:ascii="Palatino Linotype" w:eastAsia="Calibri" w:hAnsi="Palatino Linotype"/>
          <w:i/>
          <w:iCs/>
          <w:color w:val="0000FF"/>
          <w:spacing w:val="4"/>
          <w:u w:val="single"/>
          <w:lang w:eastAsia="en-US"/>
        </w:rPr>
        <w:fldChar w:fldCharType="begin"/>
      </w:r>
      <w:r w:rsidR="00231762">
        <w:rPr>
          <w:rFonts w:ascii="Palatino Linotype" w:eastAsia="Calibri" w:hAnsi="Palatino Linotype"/>
          <w:i/>
          <w:iCs/>
          <w:color w:val="0000FF"/>
          <w:spacing w:val="4"/>
          <w:u w:val="single"/>
          <w:lang w:eastAsia="en-US"/>
        </w:rPr>
        <w:instrText>HYPERLINK "http://</w:instrText>
      </w:r>
      <w:r w:rsidR="00231762" w:rsidRPr="001F4A0D">
        <w:rPr>
          <w:rFonts w:ascii="Palatino Linotype" w:eastAsia="Calibri" w:hAnsi="Palatino Linotype"/>
          <w:i/>
          <w:iCs/>
          <w:color w:val="0000FF"/>
          <w:spacing w:val="4"/>
          <w:u w:val="single"/>
          <w:lang w:eastAsia="en-US"/>
        </w:rPr>
        <w:instrText>www.kastav.hr</w:instrText>
      </w:r>
      <w:r w:rsidR="00231762">
        <w:rPr>
          <w:rFonts w:ascii="Palatino Linotype" w:eastAsia="Calibri" w:hAnsi="Palatino Linotype"/>
          <w:i/>
          <w:iCs/>
          <w:color w:val="0000FF"/>
          <w:spacing w:val="4"/>
          <w:u w:val="single"/>
          <w:lang w:eastAsia="en-US"/>
        </w:rPr>
        <w:instrText>"</w:instrText>
      </w:r>
      <w:r w:rsidR="00231762">
        <w:rPr>
          <w:rFonts w:ascii="Palatino Linotype" w:eastAsia="Calibri" w:hAnsi="Palatino Linotype"/>
          <w:i/>
          <w:iCs/>
          <w:color w:val="0000FF"/>
          <w:spacing w:val="4"/>
          <w:u w:val="single"/>
          <w:lang w:eastAsia="en-US"/>
        </w:rPr>
      </w:r>
      <w:r w:rsidR="00231762">
        <w:rPr>
          <w:rFonts w:ascii="Palatino Linotype" w:eastAsia="Calibri" w:hAnsi="Palatino Linotype"/>
          <w:i/>
          <w:iCs/>
          <w:color w:val="0000FF"/>
          <w:spacing w:val="4"/>
          <w:u w:val="single"/>
          <w:lang w:eastAsia="en-US"/>
        </w:rPr>
        <w:fldChar w:fldCharType="separate"/>
      </w:r>
      <w:r w:rsidR="00231762" w:rsidRPr="00936C9D">
        <w:rPr>
          <w:rStyle w:val="Hiperveza"/>
          <w:rFonts w:ascii="Palatino Linotype" w:eastAsia="Calibri" w:hAnsi="Palatino Linotype"/>
          <w:i/>
          <w:iCs/>
          <w:spacing w:val="4"/>
          <w:lang w:eastAsia="en-US"/>
        </w:rPr>
        <w:t>www.kastav.hr</w:t>
      </w:r>
      <w:r w:rsidR="00231762">
        <w:rPr>
          <w:rFonts w:ascii="Palatino Linotype" w:eastAsia="Calibri" w:hAnsi="Palatino Linotype"/>
          <w:i/>
          <w:iCs/>
          <w:color w:val="0000FF"/>
          <w:spacing w:val="4"/>
          <w:u w:val="single"/>
          <w:lang w:eastAsia="en-US"/>
        </w:rPr>
        <w:fldChar w:fldCharType="end"/>
      </w:r>
      <w:bookmarkEnd w:id="3"/>
      <w:r w:rsidR="00231762">
        <w:rPr>
          <w:rFonts w:ascii="Palatino Linotype" w:eastAsia="Calibri" w:hAnsi="Palatino Linotype"/>
          <w:spacing w:val="4"/>
          <w:lang w:eastAsia="en-US"/>
        </w:rPr>
        <w:t>)</w:t>
      </w:r>
      <w:bookmarkEnd w:id="2"/>
      <w:r w:rsidRPr="00247F65">
        <w:rPr>
          <w:rFonts w:ascii="Palatino Linotype" w:hAnsi="Palatino Linotype"/>
          <w:color w:val="000000"/>
        </w:rPr>
        <w:t>, najmanje</w:t>
      </w:r>
      <w:r w:rsidRPr="001E712F">
        <w:rPr>
          <w:rFonts w:ascii="Palatino Linotype" w:hAnsi="Palatino Linotype"/>
          <w:color w:val="000000"/>
        </w:rPr>
        <w:t xml:space="preserve"> pet dana prije održavanja.</w:t>
      </w:r>
    </w:p>
    <w:p w14:paraId="39E3BCB4" w14:textId="6ABAD05B" w:rsidR="00354EC1" w:rsidRDefault="0057113C" w:rsidP="003708B5">
      <w:pPr>
        <w:pStyle w:val="02Klasaurbrdatum"/>
        <w:jc w:val="both"/>
        <w:rPr>
          <w:rFonts w:ascii="Palatino Linotype" w:hAnsi="Palatino Linotype"/>
          <w:color w:val="000000"/>
        </w:rPr>
      </w:pPr>
      <w:r w:rsidRPr="00762CE3">
        <w:rPr>
          <w:rFonts w:ascii="Palatino Linotype" w:hAnsi="Palatino Linotype"/>
          <w:color w:val="000000"/>
        </w:rPr>
        <w:t xml:space="preserve">Provjera putem </w:t>
      </w:r>
      <w:r w:rsidR="001E712F" w:rsidRPr="00762CE3">
        <w:rPr>
          <w:rFonts w:ascii="Palatino Linotype" w:hAnsi="Palatino Linotype"/>
          <w:color w:val="000000"/>
        </w:rPr>
        <w:t xml:space="preserve">pisanog testiranja obuhvaća </w:t>
      </w:r>
      <w:r w:rsidR="0004372C" w:rsidRPr="0004372C">
        <w:rPr>
          <w:rFonts w:ascii="Palatino Linotype" w:hAnsi="Palatino Linotype"/>
          <w:color w:val="000000"/>
        </w:rPr>
        <w:t>pitanja iz područja lokalne i područne (regionalne) samouprave, uredskog poslovanja i proračunskog poslovanja</w:t>
      </w:r>
      <w:r w:rsidR="00BF2777" w:rsidRPr="0024234F">
        <w:rPr>
          <w:rFonts w:ascii="Palatino Linotype" w:hAnsi="Palatino Linotype"/>
          <w:color w:val="000000"/>
        </w:rPr>
        <w:t>.</w:t>
      </w:r>
      <w:r w:rsidR="00CA1D58" w:rsidRPr="0024234F">
        <w:rPr>
          <w:rFonts w:ascii="Palatino Linotype" w:hAnsi="Palatino Linotype"/>
          <w:color w:val="000000"/>
        </w:rPr>
        <w:t xml:space="preserve"> </w:t>
      </w:r>
      <w:r w:rsidR="001E712F" w:rsidRPr="0024234F">
        <w:rPr>
          <w:rFonts w:ascii="Palatino Linotype" w:hAnsi="Palatino Linotype"/>
          <w:color w:val="000000"/>
        </w:rPr>
        <w:t>Provjera</w:t>
      </w:r>
      <w:r w:rsidR="001E712F" w:rsidRPr="001E712F">
        <w:rPr>
          <w:rFonts w:ascii="Palatino Linotype" w:hAnsi="Palatino Linotype"/>
          <w:color w:val="000000"/>
        </w:rPr>
        <w:t xml:space="preserve"> putem praktičnog rada na računalu obuhvaća zadatke u programima Microsoft Word i Microsoft Excel.</w:t>
      </w:r>
    </w:p>
    <w:p w14:paraId="70CB1FAD" w14:textId="77777777" w:rsidR="001E712F" w:rsidRPr="002204B2" w:rsidRDefault="001E712F" w:rsidP="003708B5">
      <w:pPr>
        <w:pStyle w:val="BodyText1"/>
        <w:shd w:val="clear" w:color="auto" w:fill="auto"/>
        <w:spacing w:after="0" w:line="240" w:lineRule="auto"/>
        <w:ind w:right="1" w:firstLine="0"/>
        <w:rPr>
          <w:rFonts w:ascii="Palatino Linotype" w:hAnsi="Palatino Linotype" w:cs="Arial"/>
          <w:color w:val="000000"/>
          <w:sz w:val="22"/>
          <w:szCs w:val="22"/>
        </w:rPr>
      </w:pPr>
    </w:p>
    <w:p w14:paraId="3B8B2B54" w14:textId="77777777" w:rsidR="00623943" w:rsidRPr="00FB1E46" w:rsidRDefault="00623943" w:rsidP="00AE0200">
      <w:pPr>
        <w:pStyle w:val="BodyText1"/>
        <w:numPr>
          <w:ilvl w:val="0"/>
          <w:numId w:val="37"/>
        </w:numPr>
        <w:shd w:val="clear" w:color="auto" w:fill="auto"/>
        <w:spacing w:after="240" w:line="240" w:lineRule="auto"/>
        <w:ind w:right="1"/>
        <w:rPr>
          <w:rFonts w:ascii="Palatino Linotype" w:hAnsi="Palatino Linotype" w:cs="Arial"/>
          <w:b/>
          <w:sz w:val="22"/>
          <w:szCs w:val="22"/>
        </w:rPr>
      </w:pPr>
      <w:r w:rsidRPr="00FB1E46">
        <w:rPr>
          <w:rFonts w:ascii="Palatino Linotype" w:hAnsi="Palatino Linotype" w:cs="Arial"/>
          <w:b/>
          <w:sz w:val="22"/>
          <w:szCs w:val="22"/>
        </w:rPr>
        <w:t xml:space="preserve">Područja i pravni izvori za pripremanje kandidata </w:t>
      </w:r>
    </w:p>
    <w:p w14:paraId="3D42A626" w14:textId="4EEDFDDA" w:rsidR="00A249AB" w:rsidRPr="0024234F" w:rsidRDefault="00A249AB" w:rsidP="00D245F1">
      <w:pPr>
        <w:jc w:val="both"/>
        <w:rPr>
          <w:rFonts w:ascii="Palatino Linotype" w:hAnsi="Palatino Linotype"/>
          <w:color w:val="000000"/>
          <w:sz w:val="22"/>
          <w:szCs w:val="22"/>
          <w:lang w:val="hr-HR"/>
        </w:rPr>
      </w:pPr>
      <w:r w:rsidRPr="006B5C0E">
        <w:rPr>
          <w:rFonts w:ascii="Palatino Linotype" w:hAnsi="Palatino Linotype" w:cs="Arial"/>
          <w:color w:val="000000"/>
          <w:sz w:val="22"/>
          <w:szCs w:val="22"/>
          <w:lang w:val="hr-HR"/>
        </w:rPr>
        <w:t>Pisano testiranje obuhvaća pitanja iz područja</w:t>
      </w:r>
      <w:r w:rsidR="006B5C0E">
        <w:rPr>
          <w:rFonts w:ascii="Palatino Linotype" w:hAnsi="Palatino Linotype" w:cs="Arial"/>
          <w:color w:val="000000"/>
          <w:sz w:val="22"/>
          <w:szCs w:val="22"/>
          <w:lang w:val="hr-HR"/>
        </w:rPr>
        <w:t xml:space="preserve"> </w:t>
      </w:r>
      <w:r w:rsidR="0024234F" w:rsidRPr="006B5C0E">
        <w:rPr>
          <w:rFonts w:ascii="Palatino Linotype" w:hAnsi="Palatino Linotype" w:cs="Arial"/>
          <w:color w:val="000000"/>
          <w:sz w:val="22"/>
          <w:szCs w:val="22"/>
          <w:lang w:val="hr-HR"/>
        </w:rPr>
        <w:t xml:space="preserve">lokalne i područne (regionalne) samouprave, uredskog poslovanja i </w:t>
      </w:r>
      <w:r w:rsidR="006B5C0E">
        <w:rPr>
          <w:rFonts w:ascii="Palatino Linotype" w:hAnsi="Palatino Linotype" w:cs="Arial"/>
          <w:color w:val="000000"/>
          <w:sz w:val="22"/>
          <w:szCs w:val="22"/>
          <w:lang w:val="hr-HR"/>
        </w:rPr>
        <w:t>proračunskog poslovanja,</w:t>
      </w:r>
      <w:r w:rsidRPr="006B5C0E">
        <w:rPr>
          <w:rFonts w:ascii="Palatino Linotype" w:hAnsi="Palatino Linotype"/>
          <w:color w:val="000000"/>
          <w:sz w:val="22"/>
          <w:szCs w:val="22"/>
          <w:lang w:val="hr-HR"/>
        </w:rPr>
        <w:t xml:space="preserve"> sukladno sljedećim pravnim izvorima:</w:t>
      </w:r>
    </w:p>
    <w:p w14:paraId="43535DA5" w14:textId="77777777" w:rsidR="001314BC" w:rsidRPr="0024234F" w:rsidRDefault="001314BC" w:rsidP="00D245F1">
      <w:pPr>
        <w:jc w:val="both"/>
        <w:rPr>
          <w:rFonts w:ascii="Palatino Linotype" w:hAnsi="Palatino Linotype"/>
          <w:color w:val="000000"/>
          <w:sz w:val="22"/>
          <w:szCs w:val="22"/>
          <w:lang w:val="hr-HR"/>
        </w:rPr>
      </w:pPr>
    </w:p>
    <w:p w14:paraId="4AD95DBF" w14:textId="4CA7EA0C" w:rsidR="006B5C0E" w:rsidRPr="006B5C0E" w:rsidRDefault="0024234F" w:rsidP="006B5C0E">
      <w:pPr>
        <w:numPr>
          <w:ilvl w:val="0"/>
          <w:numId w:val="42"/>
        </w:numPr>
        <w:ind w:left="142" w:hanging="142"/>
        <w:jc w:val="both"/>
        <w:rPr>
          <w:rFonts w:ascii="Palatino Linotype" w:hAnsi="Palatino Linotype" w:cs="Calibri"/>
          <w:sz w:val="22"/>
          <w:szCs w:val="22"/>
          <w:lang w:val="hr-HR"/>
        </w:rPr>
      </w:pPr>
      <w:r w:rsidRPr="00BC0261">
        <w:rPr>
          <w:rFonts w:ascii="Palatino Linotype" w:hAnsi="Palatino Linotype" w:cs="Calibri"/>
          <w:sz w:val="22"/>
          <w:szCs w:val="22"/>
          <w:lang w:val="hr-HR"/>
        </w:rPr>
        <w:t>Zakon o lokalnoj i područnoj (regionalnoj) samoupravi ("Narodne novine" br. 33/01, 60/01, 129/05, 109/07, 125/08, 36/09, 36/09, 150/11, 144/12, 123/17, 98/19, 144/20);</w:t>
      </w:r>
    </w:p>
    <w:p w14:paraId="7B081C5D" w14:textId="1C4A44A9" w:rsidR="0024234F" w:rsidRPr="00BC0261" w:rsidRDefault="0024234F" w:rsidP="00415ECE">
      <w:pPr>
        <w:numPr>
          <w:ilvl w:val="0"/>
          <w:numId w:val="42"/>
        </w:numPr>
        <w:ind w:left="142" w:hanging="142"/>
        <w:jc w:val="both"/>
        <w:rPr>
          <w:rFonts w:ascii="Palatino Linotype" w:hAnsi="Palatino Linotype" w:cs="Calibri"/>
          <w:sz w:val="22"/>
          <w:szCs w:val="22"/>
          <w:lang w:val="hr-HR"/>
        </w:rPr>
      </w:pPr>
      <w:r w:rsidRPr="00BC0261">
        <w:rPr>
          <w:rFonts w:ascii="Palatino Linotype" w:hAnsi="Palatino Linotype" w:cs="Calibri"/>
          <w:sz w:val="22"/>
          <w:szCs w:val="22"/>
          <w:lang w:val="hr-HR"/>
        </w:rPr>
        <w:t>Statut Grada Kastva ("Službene novine PGŽ" br. 4/18, 36/18, "Službene novine Grada</w:t>
      </w:r>
      <w:r w:rsidR="003708B5" w:rsidRPr="00BC0261">
        <w:rPr>
          <w:rFonts w:ascii="Palatino Linotype" w:hAnsi="Palatino Linotype" w:cs="Calibri"/>
          <w:sz w:val="22"/>
          <w:szCs w:val="22"/>
          <w:lang w:val="hr-HR"/>
        </w:rPr>
        <w:t xml:space="preserve"> </w:t>
      </w:r>
      <w:r w:rsidRPr="00BC0261">
        <w:rPr>
          <w:rFonts w:ascii="Palatino Linotype" w:hAnsi="Palatino Linotype" w:cs="Calibri"/>
          <w:sz w:val="22"/>
          <w:szCs w:val="22"/>
          <w:lang w:val="hr-HR"/>
        </w:rPr>
        <w:t>Kastva" br. 5/20, 3/21, 2/25);</w:t>
      </w:r>
    </w:p>
    <w:p w14:paraId="6F31C74A" w14:textId="77777777" w:rsidR="00415ECE" w:rsidRPr="00BC0261" w:rsidRDefault="0024234F" w:rsidP="00415ECE">
      <w:pPr>
        <w:numPr>
          <w:ilvl w:val="0"/>
          <w:numId w:val="42"/>
        </w:numPr>
        <w:ind w:left="142" w:hanging="142"/>
        <w:jc w:val="both"/>
        <w:rPr>
          <w:rFonts w:ascii="Palatino Linotype" w:hAnsi="Palatino Linotype" w:cs="Calibri"/>
          <w:sz w:val="22"/>
          <w:szCs w:val="22"/>
          <w:lang w:val="hr-HR"/>
        </w:rPr>
      </w:pPr>
      <w:r w:rsidRPr="00BC0261">
        <w:rPr>
          <w:rFonts w:ascii="Palatino Linotype" w:hAnsi="Palatino Linotype" w:cs="Calibri"/>
          <w:sz w:val="22"/>
          <w:szCs w:val="22"/>
          <w:lang w:val="hr-HR"/>
        </w:rPr>
        <w:t>Uredba o uredskom poslovanju ("Narodne novine" br. 75/21);</w:t>
      </w:r>
    </w:p>
    <w:p w14:paraId="3609EA25" w14:textId="60CAA679" w:rsidR="00415ECE" w:rsidRPr="006B5C0E" w:rsidRDefault="00415ECE" w:rsidP="00415ECE">
      <w:pPr>
        <w:numPr>
          <w:ilvl w:val="0"/>
          <w:numId w:val="42"/>
        </w:numPr>
        <w:ind w:left="142" w:hanging="142"/>
        <w:jc w:val="both"/>
        <w:rPr>
          <w:rFonts w:ascii="Palatino Linotype" w:hAnsi="Palatino Linotype" w:cs="Calibri"/>
          <w:sz w:val="22"/>
          <w:szCs w:val="22"/>
          <w:lang w:val="hr-HR"/>
        </w:rPr>
      </w:pPr>
      <w:r w:rsidRPr="00415ECE">
        <w:rPr>
          <w:rFonts w:ascii="Palatino Linotype" w:hAnsi="Palatino Linotype"/>
          <w:color w:val="000000"/>
          <w:sz w:val="22"/>
          <w:szCs w:val="22"/>
        </w:rPr>
        <w:t xml:space="preserve">Zakon </w:t>
      </w:r>
      <w:r w:rsidRPr="00415ECE">
        <w:rPr>
          <w:rFonts w:ascii="Palatino Linotype" w:hAnsi="Palatino Linotype"/>
          <w:color w:val="000000"/>
          <w:sz w:val="22"/>
          <w:szCs w:val="22"/>
          <w:lang w:val="hr-HR"/>
        </w:rPr>
        <w:t>o proračunu ("Narodne novine" br. 144/21)</w:t>
      </w:r>
      <w:r w:rsidR="006B5C0E">
        <w:rPr>
          <w:rFonts w:ascii="Palatino Linotype" w:hAnsi="Palatino Linotype"/>
          <w:color w:val="000000"/>
          <w:sz w:val="22"/>
          <w:szCs w:val="22"/>
          <w:lang w:val="hr-HR"/>
        </w:rPr>
        <w:t>;</w:t>
      </w:r>
    </w:p>
    <w:p w14:paraId="6081E30B" w14:textId="71F002BF" w:rsidR="006B5C0E" w:rsidRPr="006B5C0E" w:rsidRDefault="006B5C0E" w:rsidP="006B5C0E">
      <w:pPr>
        <w:numPr>
          <w:ilvl w:val="0"/>
          <w:numId w:val="42"/>
        </w:numPr>
        <w:ind w:left="142" w:hanging="142"/>
        <w:jc w:val="both"/>
        <w:rPr>
          <w:rFonts w:ascii="Palatino Linotype" w:hAnsi="Palatino Linotype" w:cs="Calibri"/>
          <w:sz w:val="22"/>
          <w:szCs w:val="22"/>
          <w:lang w:val="hr-HR"/>
        </w:rPr>
      </w:pPr>
      <w:r w:rsidRPr="00415ECE">
        <w:rPr>
          <w:rFonts w:ascii="Palatino Linotype" w:hAnsi="Palatino Linotype"/>
          <w:color w:val="000000"/>
          <w:sz w:val="22"/>
          <w:szCs w:val="22"/>
          <w:lang w:val="hr-HR"/>
        </w:rPr>
        <w:t xml:space="preserve">Zakon o fiskalnoj odgovornosti ("Narodne novine" br. 111/18, </w:t>
      </w:r>
      <w:r>
        <w:rPr>
          <w:rFonts w:ascii="Palatino Linotype" w:hAnsi="Palatino Linotype"/>
          <w:color w:val="000000"/>
          <w:sz w:val="22"/>
          <w:szCs w:val="22"/>
          <w:lang w:val="hr-HR"/>
        </w:rPr>
        <w:t xml:space="preserve">41/20, </w:t>
      </w:r>
      <w:r w:rsidRPr="00415ECE">
        <w:rPr>
          <w:rFonts w:ascii="Palatino Linotype" w:hAnsi="Palatino Linotype"/>
          <w:color w:val="000000"/>
          <w:sz w:val="22"/>
          <w:szCs w:val="22"/>
          <w:lang w:val="hr-HR"/>
        </w:rPr>
        <w:t>83/23)</w:t>
      </w:r>
      <w:r>
        <w:rPr>
          <w:rFonts w:ascii="Palatino Linotype" w:hAnsi="Palatino Linotype"/>
          <w:color w:val="000000"/>
          <w:sz w:val="22"/>
          <w:szCs w:val="22"/>
          <w:lang w:val="hr-HR"/>
        </w:rPr>
        <w:t>;</w:t>
      </w:r>
    </w:p>
    <w:p w14:paraId="07D9C06F" w14:textId="7EE33F63" w:rsidR="006B5C0E" w:rsidRPr="006B5C0E" w:rsidRDefault="006B5C0E" w:rsidP="006B5C0E">
      <w:pPr>
        <w:numPr>
          <w:ilvl w:val="0"/>
          <w:numId w:val="42"/>
        </w:numPr>
        <w:ind w:left="142" w:hanging="142"/>
        <w:jc w:val="both"/>
        <w:rPr>
          <w:rFonts w:ascii="Palatino Linotype" w:hAnsi="Palatino Linotype" w:cs="Calibri"/>
          <w:sz w:val="22"/>
          <w:szCs w:val="22"/>
          <w:lang w:val="hr-HR"/>
        </w:rPr>
      </w:pPr>
      <w:r w:rsidRPr="00415ECE">
        <w:rPr>
          <w:rFonts w:ascii="Palatino Linotype" w:hAnsi="Palatino Linotype"/>
          <w:color w:val="000000"/>
          <w:sz w:val="22"/>
          <w:szCs w:val="22"/>
          <w:lang w:val="hr-HR"/>
        </w:rPr>
        <w:lastRenderedPageBreak/>
        <w:t>Uredba o sastavljanju i predaji Izjave o fiskalnoj odgovornosti i izvještaja o primjeni fiskalnih pravila ("Narodne novine" br. 95/19)</w:t>
      </w:r>
      <w:r>
        <w:rPr>
          <w:rFonts w:ascii="Palatino Linotype" w:hAnsi="Palatino Linotype"/>
          <w:color w:val="000000"/>
          <w:sz w:val="22"/>
          <w:szCs w:val="22"/>
          <w:lang w:val="hr-HR"/>
        </w:rPr>
        <w:t>;</w:t>
      </w:r>
    </w:p>
    <w:p w14:paraId="5D2ACF28" w14:textId="6F03A888" w:rsidR="00415ECE" w:rsidRPr="00415ECE" w:rsidRDefault="00415ECE" w:rsidP="00415ECE">
      <w:pPr>
        <w:numPr>
          <w:ilvl w:val="0"/>
          <w:numId w:val="42"/>
        </w:numPr>
        <w:ind w:left="142" w:hanging="142"/>
        <w:jc w:val="both"/>
        <w:rPr>
          <w:rFonts w:ascii="Palatino Linotype" w:hAnsi="Palatino Linotype" w:cs="Calibri"/>
          <w:sz w:val="22"/>
          <w:szCs w:val="22"/>
          <w:lang w:val="hr-HR"/>
        </w:rPr>
      </w:pPr>
      <w:r w:rsidRPr="00415ECE">
        <w:rPr>
          <w:rFonts w:ascii="Palatino Linotype" w:hAnsi="Palatino Linotype"/>
          <w:color w:val="000000"/>
          <w:sz w:val="22"/>
          <w:szCs w:val="22"/>
          <w:lang w:val="hr-HR"/>
        </w:rPr>
        <w:t>Pravilnik o proračunskom računovodstvu i Računskom planu ("Narodne novine" br. 158/23, 154/24)</w:t>
      </w:r>
      <w:r w:rsidR="006B5C0E">
        <w:rPr>
          <w:rFonts w:ascii="Palatino Linotype" w:hAnsi="Palatino Linotype"/>
          <w:color w:val="000000"/>
          <w:sz w:val="22"/>
          <w:szCs w:val="22"/>
          <w:lang w:val="hr-HR"/>
        </w:rPr>
        <w:t>;</w:t>
      </w:r>
    </w:p>
    <w:p w14:paraId="376E38F6" w14:textId="7A655513" w:rsidR="00415ECE" w:rsidRPr="00415ECE" w:rsidRDefault="00415ECE" w:rsidP="00415ECE">
      <w:pPr>
        <w:numPr>
          <w:ilvl w:val="0"/>
          <w:numId w:val="42"/>
        </w:numPr>
        <w:ind w:left="142" w:hanging="142"/>
        <w:jc w:val="both"/>
        <w:rPr>
          <w:rFonts w:ascii="Palatino Linotype" w:hAnsi="Palatino Linotype" w:cs="Calibri"/>
          <w:sz w:val="22"/>
          <w:szCs w:val="22"/>
          <w:lang w:val="hr-HR"/>
        </w:rPr>
      </w:pPr>
      <w:r w:rsidRPr="00415ECE">
        <w:rPr>
          <w:rFonts w:ascii="Palatino Linotype" w:hAnsi="Palatino Linotype"/>
          <w:color w:val="000000"/>
          <w:sz w:val="22"/>
          <w:szCs w:val="22"/>
          <w:lang w:val="hr-HR"/>
        </w:rPr>
        <w:t xml:space="preserve">Pravilnik o proračunskim klasifikacijama ("Narodne novine" br. </w:t>
      </w:r>
      <w:r w:rsidR="006B5C0E">
        <w:rPr>
          <w:rFonts w:ascii="Palatino Linotype" w:hAnsi="Palatino Linotype"/>
          <w:color w:val="000000"/>
          <w:sz w:val="22"/>
          <w:szCs w:val="22"/>
          <w:lang w:val="hr-HR"/>
        </w:rPr>
        <w:t>4/24, 122/25</w:t>
      </w:r>
      <w:r w:rsidRPr="00415ECE">
        <w:rPr>
          <w:rFonts w:ascii="Palatino Linotype" w:hAnsi="Palatino Linotype"/>
          <w:color w:val="000000"/>
          <w:sz w:val="22"/>
          <w:szCs w:val="22"/>
          <w:lang w:val="hr-HR"/>
        </w:rPr>
        <w:t>)</w:t>
      </w:r>
      <w:r w:rsidR="006B5C0E">
        <w:rPr>
          <w:rFonts w:ascii="Palatino Linotype" w:hAnsi="Palatino Linotype"/>
          <w:color w:val="000000"/>
          <w:sz w:val="22"/>
          <w:szCs w:val="22"/>
          <w:lang w:val="hr-HR"/>
        </w:rPr>
        <w:t>;</w:t>
      </w:r>
    </w:p>
    <w:p w14:paraId="5F0ABECC" w14:textId="1C7DBADB" w:rsidR="00415ECE" w:rsidRPr="00415ECE" w:rsidRDefault="00415ECE" w:rsidP="00415ECE">
      <w:pPr>
        <w:numPr>
          <w:ilvl w:val="0"/>
          <w:numId w:val="42"/>
        </w:numPr>
        <w:ind w:left="142" w:hanging="142"/>
        <w:jc w:val="both"/>
        <w:rPr>
          <w:rFonts w:ascii="Palatino Linotype" w:hAnsi="Palatino Linotype" w:cs="Calibri"/>
          <w:sz w:val="22"/>
          <w:szCs w:val="22"/>
          <w:lang w:val="hr-HR"/>
        </w:rPr>
      </w:pPr>
      <w:r w:rsidRPr="00415ECE">
        <w:rPr>
          <w:rFonts w:ascii="Palatino Linotype" w:hAnsi="Palatino Linotype"/>
          <w:color w:val="000000"/>
          <w:sz w:val="22"/>
          <w:szCs w:val="22"/>
          <w:lang w:val="hr-HR"/>
        </w:rPr>
        <w:t>Pravilnik o financijskom izvještavanju u proračunskom računovodstvu ("Narodne novine" br. 37/22, 5</w:t>
      </w:r>
      <w:r w:rsidRPr="00415ECE">
        <w:rPr>
          <w:rFonts w:ascii="Palatino Linotype" w:hAnsi="Palatino Linotype"/>
          <w:color w:val="000000"/>
          <w:sz w:val="22"/>
          <w:szCs w:val="22"/>
        </w:rPr>
        <w:t>2/25, 156/25)</w:t>
      </w:r>
      <w:r w:rsidR="006B5C0E">
        <w:rPr>
          <w:rFonts w:ascii="Palatino Linotype" w:hAnsi="Palatino Linotype"/>
          <w:color w:val="000000"/>
          <w:sz w:val="22"/>
          <w:szCs w:val="22"/>
        </w:rPr>
        <w:t>.</w:t>
      </w:r>
    </w:p>
    <w:p w14:paraId="7C129BBD" w14:textId="77777777" w:rsidR="0024234F" w:rsidRPr="00BC0261" w:rsidRDefault="0024234F" w:rsidP="00BC0261">
      <w:pPr>
        <w:jc w:val="both"/>
        <w:rPr>
          <w:rFonts w:ascii="Palatino Linotype" w:hAnsi="Palatino Linotype"/>
          <w:color w:val="000000"/>
        </w:rPr>
      </w:pPr>
    </w:p>
    <w:p w14:paraId="376C55A1" w14:textId="58DECD12" w:rsidR="00A249AB" w:rsidRPr="00930777" w:rsidRDefault="00A249AB" w:rsidP="009E384B">
      <w:pPr>
        <w:jc w:val="both"/>
        <w:rPr>
          <w:rFonts w:ascii="Palatino Linotype" w:hAnsi="Palatino Linotype"/>
          <w:color w:val="000000"/>
          <w:sz w:val="22"/>
          <w:szCs w:val="22"/>
        </w:rPr>
      </w:pPr>
      <w:r w:rsidRPr="00426FFF">
        <w:rPr>
          <w:rFonts w:ascii="Palatino Linotype" w:hAnsi="Palatino Linotype"/>
          <w:color w:val="000000"/>
          <w:sz w:val="22"/>
          <w:szCs w:val="22"/>
          <w:lang w:val="hr-HR"/>
        </w:rPr>
        <w:t>Provjera putem praktičnog rada na računalu obuhvaća zadatke u programima Microsoft Word</w:t>
      </w:r>
      <w:r w:rsidRPr="00930777">
        <w:rPr>
          <w:rFonts w:ascii="Palatino Linotype" w:hAnsi="Palatino Linotype"/>
          <w:color w:val="000000"/>
          <w:sz w:val="22"/>
          <w:szCs w:val="22"/>
        </w:rPr>
        <w:t xml:space="preserve"> i Microsoft Excel.</w:t>
      </w:r>
    </w:p>
    <w:p w14:paraId="521DD329" w14:textId="77777777" w:rsidR="00A249AB" w:rsidRPr="00930777" w:rsidRDefault="00A249AB" w:rsidP="00A249AB">
      <w:pPr>
        <w:jc w:val="both"/>
        <w:rPr>
          <w:rFonts w:ascii="Palatino Linotype" w:hAnsi="Palatino Linotype" w:cs="Arial"/>
          <w:color w:val="000000"/>
        </w:rPr>
      </w:pPr>
    </w:p>
    <w:p w14:paraId="415F088A" w14:textId="012439A9" w:rsidR="001315BB" w:rsidRDefault="00C8350F" w:rsidP="001315BB">
      <w:pPr>
        <w:pStyle w:val="06potpis"/>
        <w:tabs>
          <w:tab w:val="clear" w:pos="7467"/>
          <w:tab w:val="center" w:pos="6946"/>
        </w:tabs>
        <w:spacing w:line="240" w:lineRule="auto"/>
        <w:ind w:left="5040"/>
        <w:jc w:val="center"/>
        <w:rPr>
          <w:rFonts w:ascii="Palatino Linotype" w:hAnsi="Palatino Linotype" w:cs="Arial"/>
          <w:lang w:val="hr-HR"/>
        </w:rPr>
      </w:pPr>
      <w:r>
        <w:rPr>
          <w:rFonts w:ascii="Palatino Linotype" w:hAnsi="Palatino Linotype" w:cs="Arial"/>
          <w:lang w:val="hr-HR"/>
        </w:rPr>
        <w:t>Pročelnik</w:t>
      </w:r>
    </w:p>
    <w:p w14:paraId="7FB70457" w14:textId="13292551" w:rsidR="0000733B" w:rsidRPr="006837B3" w:rsidRDefault="00C8350F" w:rsidP="006837B3">
      <w:pPr>
        <w:pStyle w:val="06potpis"/>
        <w:tabs>
          <w:tab w:val="clear" w:pos="7467"/>
          <w:tab w:val="center" w:pos="6946"/>
        </w:tabs>
        <w:spacing w:line="240" w:lineRule="auto"/>
        <w:ind w:left="5040"/>
        <w:jc w:val="center"/>
        <w:rPr>
          <w:rFonts w:ascii="Palatino Linotype" w:hAnsi="Palatino Linotype" w:cs="Arial"/>
          <w:lang w:val="hr-HR"/>
        </w:rPr>
      </w:pPr>
      <w:r>
        <w:rPr>
          <w:rFonts w:ascii="Palatino Linotype" w:hAnsi="Palatino Linotype" w:cs="Arial"/>
          <w:lang w:val="hr-HR"/>
        </w:rPr>
        <w:t>Krešimir Vidović, dipl.oec.</w:t>
      </w:r>
      <w:r w:rsidR="003A6342">
        <w:rPr>
          <w:rFonts w:ascii="Palatino Linotype" w:hAnsi="Palatino Linotype" w:cs="Arial"/>
          <w:lang w:val="hr-HR"/>
        </w:rPr>
        <w:t>, v. r.</w:t>
      </w:r>
    </w:p>
    <w:sectPr w:rsidR="0000733B" w:rsidRPr="006837B3" w:rsidSect="00623943">
      <w:pgSz w:w="11907" w:h="16840" w:code="9"/>
      <w:pgMar w:top="1417" w:right="1417" w:bottom="1417" w:left="1417" w:header="680" w:footer="45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13714" w14:textId="77777777" w:rsidR="0076543D" w:rsidRDefault="0076543D">
      <w:r>
        <w:separator/>
      </w:r>
    </w:p>
  </w:endnote>
  <w:endnote w:type="continuationSeparator" w:id="0">
    <w:p w14:paraId="4D7E0EF2" w14:textId="77777777" w:rsidR="0076543D" w:rsidRDefault="00765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07CEA" w14:textId="77777777" w:rsidR="0076543D" w:rsidRDefault="0076543D">
      <w:r>
        <w:separator/>
      </w:r>
    </w:p>
  </w:footnote>
  <w:footnote w:type="continuationSeparator" w:id="0">
    <w:p w14:paraId="3D430983" w14:textId="77777777" w:rsidR="0076543D" w:rsidRDefault="007654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A2B36"/>
    <w:multiLevelType w:val="hybridMultilevel"/>
    <w:tmpl w:val="D35C08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825DE"/>
    <w:multiLevelType w:val="hybridMultilevel"/>
    <w:tmpl w:val="9864D06E"/>
    <w:lvl w:ilvl="0" w:tplc="905A657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55714"/>
    <w:multiLevelType w:val="hybridMultilevel"/>
    <w:tmpl w:val="BF4A0AA0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Symbol"/>
        <w:sz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B3F67"/>
    <w:multiLevelType w:val="hybridMultilevel"/>
    <w:tmpl w:val="A1DA96BC"/>
    <w:lvl w:ilvl="0" w:tplc="61265A68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78792D"/>
    <w:multiLevelType w:val="hybridMultilevel"/>
    <w:tmpl w:val="3C725F94"/>
    <w:lvl w:ilvl="0" w:tplc="F1640ADE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  <w:color w:val="auto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2A0588"/>
    <w:multiLevelType w:val="hybridMultilevel"/>
    <w:tmpl w:val="F48C33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B53F3"/>
    <w:multiLevelType w:val="hybridMultilevel"/>
    <w:tmpl w:val="AFD06118"/>
    <w:lvl w:ilvl="0" w:tplc="91E0C15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E0DCD"/>
    <w:multiLevelType w:val="hybridMultilevel"/>
    <w:tmpl w:val="97728018"/>
    <w:lvl w:ilvl="0" w:tplc="009CC2EE">
      <w:numFmt w:val="bullet"/>
      <w:lvlText w:val="-"/>
      <w:lvlJc w:val="left"/>
      <w:pPr>
        <w:tabs>
          <w:tab w:val="num" w:pos="1320"/>
        </w:tabs>
        <w:ind w:left="13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8" w15:restartNumberingAfterBreak="0">
    <w:nsid w:val="1402548F"/>
    <w:multiLevelType w:val="hybridMultilevel"/>
    <w:tmpl w:val="7DCA49BE"/>
    <w:lvl w:ilvl="0" w:tplc="E21E4CC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BE07A7"/>
    <w:multiLevelType w:val="hybridMultilevel"/>
    <w:tmpl w:val="DE54FD38"/>
    <w:lvl w:ilvl="0" w:tplc="CC044260">
      <w:start w:val="2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A100908"/>
    <w:multiLevelType w:val="hybridMultilevel"/>
    <w:tmpl w:val="12825BE8"/>
    <w:lvl w:ilvl="0" w:tplc="A508ADB2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D06202"/>
    <w:multiLevelType w:val="hybridMultilevel"/>
    <w:tmpl w:val="8A2A1642"/>
    <w:lvl w:ilvl="0" w:tplc="4B1CED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675365"/>
    <w:multiLevelType w:val="hybridMultilevel"/>
    <w:tmpl w:val="107CA3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04E2D"/>
    <w:multiLevelType w:val="hybridMultilevel"/>
    <w:tmpl w:val="D36C66BC"/>
    <w:lvl w:ilvl="0" w:tplc="F2DED6F2">
      <w:start w:val="1"/>
      <w:numFmt w:val="bullet"/>
      <w:lvlText w:val="­"/>
      <w:lvlJc w:val="left"/>
      <w:pPr>
        <w:ind w:left="720" w:hanging="360"/>
      </w:pPr>
      <w:rPr>
        <w:rFonts w:ascii="Palatino Linotype" w:hAnsi="Palatino Linotype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5B4304"/>
    <w:multiLevelType w:val="hybridMultilevel"/>
    <w:tmpl w:val="13809DBC"/>
    <w:lvl w:ilvl="0" w:tplc="5ACA684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F0649A"/>
    <w:multiLevelType w:val="hybridMultilevel"/>
    <w:tmpl w:val="8BF4AE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777286"/>
    <w:multiLevelType w:val="hybridMultilevel"/>
    <w:tmpl w:val="0BF2BEF8"/>
    <w:lvl w:ilvl="0" w:tplc="FE42E10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4417F3"/>
    <w:multiLevelType w:val="hybridMultilevel"/>
    <w:tmpl w:val="2326CE7A"/>
    <w:lvl w:ilvl="0" w:tplc="75F4B480">
      <w:start w:val="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5104DE"/>
    <w:multiLevelType w:val="hybridMultilevel"/>
    <w:tmpl w:val="90C07F4A"/>
    <w:lvl w:ilvl="0" w:tplc="63B6976A">
      <w:start w:val="1"/>
      <w:numFmt w:val="decimal"/>
      <w:pStyle w:val="04textnum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1CD5060"/>
    <w:multiLevelType w:val="hybridMultilevel"/>
    <w:tmpl w:val="62B425A8"/>
    <w:lvl w:ilvl="0" w:tplc="4B1CED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2D7F7F"/>
    <w:multiLevelType w:val="hybridMultilevel"/>
    <w:tmpl w:val="436AA01C"/>
    <w:lvl w:ilvl="0" w:tplc="AB042448">
      <w:start w:val="3"/>
      <w:numFmt w:val="bullet"/>
      <w:lvlText w:val="-"/>
      <w:lvlJc w:val="left"/>
      <w:pPr>
        <w:ind w:left="786" w:hanging="360"/>
      </w:pPr>
      <w:rPr>
        <w:rFonts w:ascii="Palatino Linotype" w:eastAsia="Calibri" w:hAnsi="Palatino Linotype" w:cs="Aria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37173A4A"/>
    <w:multiLevelType w:val="hybridMultilevel"/>
    <w:tmpl w:val="C36E03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035BFB"/>
    <w:multiLevelType w:val="hybridMultilevel"/>
    <w:tmpl w:val="D4D2F96C"/>
    <w:lvl w:ilvl="0" w:tplc="F2DED6F2">
      <w:start w:val="1"/>
      <w:numFmt w:val="bullet"/>
      <w:lvlText w:val="­"/>
      <w:lvlJc w:val="left"/>
      <w:pPr>
        <w:ind w:left="720" w:hanging="360"/>
      </w:pPr>
      <w:rPr>
        <w:rFonts w:ascii="Palatino Linotype" w:hAnsi="Palatino Linotype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0B6E50"/>
    <w:multiLevelType w:val="hybridMultilevel"/>
    <w:tmpl w:val="665A1B70"/>
    <w:lvl w:ilvl="0" w:tplc="1D800CEE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0055330"/>
    <w:multiLevelType w:val="hybridMultilevel"/>
    <w:tmpl w:val="27B24D2C"/>
    <w:lvl w:ilvl="0" w:tplc="041A0009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4106333E"/>
    <w:multiLevelType w:val="hybridMultilevel"/>
    <w:tmpl w:val="65A4AEF8"/>
    <w:lvl w:ilvl="0" w:tplc="166ECDB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AA58AB"/>
    <w:multiLevelType w:val="hybridMultilevel"/>
    <w:tmpl w:val="BBE83512"/>
    <w:lvl w:ilvl="0" w:tplc="4B1CED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C43557"/>
    <w:multiLevelType w:val="hybridMultilevel"/>
    <w:tmpl w:val="82A4364A"/>
    <w:lvl w:ilvl="0" w:tplc="44F4A43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AE3C49"/>
    <w:multiLevelType w:val="hybridMultilevel"/>
    <w:tmpl w:val="2A1E4974"/>
    <w:lvl w:ilvl="0" w:tplc="B420ADE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E02C41"/>
    <w:multiLevelType w:val="hybridMultilevel"/>
    <w:tmpl w:val="D9C84AE8"/>
    <w:lvl w:ilvl="0" w:tplc="1C30AABE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  <w:color w:val="auto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BD55D60"/>
    <w:multiLevelType w:val="hybridMultilevel"/>
    <w:tmpl w:val="189C635A"/>
    <w:lvl w:ilvl="0" w:tplc="2F02EBFE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070CAF"/>
    <w:multiLevelType w:val="hybridMultilevel"/>
    <w:tmpl w:val="82C2C9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C873E9"/>
    <w:multiLevelType w:val="hybridMultilevel"/>
    <w:tmpl w:val="37F64FA2"/>
    <w:lvl w:ilvl="0" w:tplc="D4F09E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6140C3"/>
    <w:multiLevelType w:val="hybridMultilevel"/>
    <w:tmpl w:val="F96E842E"/>
    <w:lvl w:ilvl="0" w:tplc="015A276E">
      <w:start w:val="1"/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E8D1E47"/>
    <w:multiLevelType w:val="hybridMultilevel"/>
    <w:tmpl w:val="6B90E998"/>
    <w:lvl w:ilvl="0" w:tplc="4B1CED1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5" w15:restartNumberingAfterBreak="0">
    <w:nsid w:val="5ECB624A"/>
    <w:multiLevelType w:val="hybridMultilevel"/>
    <w:tmpl w:val="1660BC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3D2A42"/>
    <w:multiLevelType w:val="hybridMultilevel"/>
    <w:tmpl w:val="027EE620"/>
    <w:lvl w:ilvl="0" w:tplc="DE609094">
      <w:start w:val="1"/>
      <w:numFmt w:val="bullet"/>
      <w:pStyle w:val="04text-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3E23D5"/>
    <w:multiLevelType w:val="hybridMultilevel"/>
    <w:tmpl w:val="A8346322"/>
    <w:lvl w:ilvl="0" w:tplc="4B1CED1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8" w15:restartNumberingAfterBreak="0">
    <w:nsid w:val="6DBC0D92"/>
    <w:multiLevelType w:val="hybridMultilevel"/>
    <w:tmpl w:val="59EE8A8E"/>
    <w:lvl w:ilvl="0" w:tplc="819E2FCE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B77D08"/>
    <w:multiLevelType w:val="hybridMultilevel"/>
    <w:tmpl w:val="FFE20774"/>
    <w:lvl w:ilvl="0" w:tplc="F2DED6F2">
      <w:start w:val="1"/>
      <w:numFmt w:val="bullet"/>
      <w:lvlText w:val="­"/>
      <w:lvlJc w:val="left"/>
      <w:pPr>
        <w:ind w:left="720" w:hanging="360"/>
      </w:pPr>
      <w:rPr>
        <w:rFonts w:ascii="Palatino Linotype" w:hAnsi="Palatino Linotype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352435"/>
    <w:multiLevelType w:val="hybridMultilevel"/>
    <w:tmpl w:val="7868BE82"/>
    <w:lvl w:ilvl="0" w:tplc="B4164D4A"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Arial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576FEC"/>
    <w:multiLevelType w:val="hybridMultilevel"/>
    <w:tmpl w:val="917CCA88"/>
    <w:lvl w:ilvl="0" w:tplc="9A16AF1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5377589">
    <w:abstractNumId w:val="5"/>
  </w:num>
  <w:num w:numId="2" w16cid:durableId="1797942774">
    <w:abstractNumId w:val="21"/>
  </w:num>
  <w:num w:numId="3" w16cid:durableId="1459715468">
    <w:abstractNumId w:val="18"/>
  </w:num>
  <w:num w:numId="4" w16cid:durableId="76295945">
    <w:abstractNumId w:val="36"/>
  </w:num>
  <w:num w:numId="5" w16cid:durableId="413356018">
    <w:abstractNumId w:val="7"/>
  </w:num>
  <w:num w:numId="6" w16cid:durableId="257254870">
    <w:abstractNumId w:val="3"/>
  </w:num>
  <w:num w:numId="7" w16cid:durableId="1727678945">
    <w:abstractNumId w:val="35"/>
  </w:num>
  <w:num w:numId="8" w16cid:durableId="1676153896">
    <w:abstractNumId w:val="31"/>
  </w:num>
  <w:num w:numId="9" w16cid:durableId="2109109711">
    <w:abstractNumId w:val="15"/>
  </w:num>
  <w:num w:numId="10" w16cid:durableId="838082663">
    <w:abstractNumId w:val="0"/>
  </w:num>
  <w:num w:numId="11" w16cid:durableId="888493816">
    <w:abstractNumId w:val="2"/>
  </w:num>
  <w:num w:numId="12" w16cid:durableId="1267075566">
    <w:abstractNumId w:val="24"/>
  </w:num>
  <w:num w:numId="13" w16cid:durableId="1218005331">
    <w:abstractNumId w:val="28"/>
  </w:num>
  <w:num w:numId="14" w16cid:durableId="1455520168">
    <w:abstractNumId w:val="34"/>
  </w:num>
  <w:num w:numId="15" w16cid:durableId="1503466432">
    <w:abstractNumId w:val="4"/>
  </w:num>
  <w:num w:numId="16" w16cid:durableId="341711388">
    <w:abstractNumId w:val="29"/>
  </w:num>
  <w:num w:numId="17" w16cid:durableId="1240212474">
    <w:abstractNumId w:val="37"/>
  </w:num>
  <w:num w:numId="18" w16cid:durableId="451050520">
    <w:abstractNumId w:val="26"/>
  </w:num>
  <w:num w:numId="19" w16cid:durableId="501899885">
    <w:abstractNumId w:val="11"/>
  </w:num>
  <w:num w:numId="20" w16cid:durableId="1348210879">
    <w:abstractNumId w:val="19"/>
  </w:num>
  <w:num w:numId="21" w16cid:durableId="987901189">
    <w:abstractNumId w:val="12"/>
  </w:num>
  <w:num w:numId="22" w16cid:durableId="780220520">
    <w:abstractNumId w:val="41"/>
  </w:num>
  <w:num w:numId="23" w16cid:durableId="1839886908">
    <w:abstractNumId w:val="40"/>
  </w:num>
  <w:num w:numId="24" w16cid:durableId="1610159593">
    <w:abstractNumId w:val="23"/>
  </w:num>
  <w:num w:numId="25" w16cid:durableId="1596592480">
    <w:abstractNumId w:val="38"/>
  </w:num>
  <w:num w:numId="26" w16cid:durableId="93021013">
    <w:abstractNumId w:val="33"/>
  </w:num>
  <w:num w:numId="27" w16cid:durableId="7097429">
    <w:abstractNumId w:val="30"/>
  </w:num>
  <w:num w:numId="28" w16cid:durableId="852836897">
    <w:abstractNumId w:val="20"/>
  </w:num>
  <w:num w:numId="29" w16cid:durableId="1385715228">
    <w:abstractNumId w:val="10"/>
  </w:num>
  <w:num w:numId="30" w16cid:durableId="1276329481">
    <w:abstractNumId w:val="14"/>
  </w:num>
  <w:num w:numId="31" w16cid:durableId="589319817">
    <w:abstractNumId w:val="6"/>
  </w:num>
  <w:num w:numId="32" w16cid:durableId="987706889">
    <w:abstractNumId w:val="8"/>
  </w:num>
  <w:num w:numId="33" w16cid:durableId="1409309233">
    <w:abstractNumId w:val="16"/>
  </w:num>
  <w:num w:numId="34" w16cid:durableId="153567136">
    <w:abstractNumId w:val="1"/>
  </w:num>
  <w:num w:numId="35" w16cid:durableId="1265959195">
    <w:abstractNumId w:val="32"/>
  </w:num>
  <w:num w:numId="36" w16cid:durableId="217790335">
    <w:abstractNumId w:val="25"/>
  </w:num>
  <w:num w:numId="37" w16cid:durableId="1360205021">
    <w:abstractNumId w:val="9"/>
  </w:num>
  <w:num w:numId="38" w16cid:durableId="1872910294">
    <w:abstractNumId w:val="17"/>
  </w:num>
  <w:num w:numId="39" w16cid:durableId="1600137374">
    <w:abstractNumId w:val="27"/>
  </w:num>
  <w:num w:numId="40" w16cid:durableId="1367947644">
    <w:abstractNumId w:val="13"/>
  </w:num>
  <w:num w:numId="41" w16cid:durableId="2174107">
    <w:abstractNumId w:val="39"/>
  </w:num>
  <w:num w:numId="42" w16cid:durableId="568852727">
    <w:abstractNumId w:val="39"/>
  </w:num>
  <w:num w:numId="43" w16cid:durableId="15406243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425"/>
    <w:rsid w:val="0000733B"/>
    <w:rsid w:val="00024E07"/>
    <w:rsid w:val="000338F4"/>
    <w:rsid w:val="0004372C"/>
    <w:rsid w:val="00044970"/>
    <w:rsid w:val="00050A74"/>
    <w:rsid w:val="0005594B"/>
    <w:rsid w:val="00057476"/>
    <w:rsid w:val="00070DFD"/>
    <w:rsid w:val="000715E0"/>
    <w:rsid w:val="00075901"/>
    <w:rsid w:val="0009371C"/>
    <w:rsid w:val="000A279C"/>
    <w:rsid w:val="000A76E2"/>
    <w:rsid w:val="000C18BB"/>
    <w:rsid w:val="000C6778"/>
    <w:rsid w:val="00102EE2"/>
    <w:rsid w:val="00104C6D"/>
    <w:rsid w:val="0011418F"/>
    <w:rsid w:val="001314BC"/>
    <w:rsid w:val="001315BB"/>
    <w:rsid w:val="001366E6"/>
    <w:rsid w:val="0017527E"/>
    <w:rsid w:val="00191EB7"/>
    <w:rsid w:val="001967E7"/>
    <w:rsid w:val="001A2021"/>
    <w:rsid w:val="001A6403"/>
    <w:rsid w:val="001A72F3"/>
    <w:rsid w:val="001A7CD1"/>
    <w:rsid w:val="001B6740"/>
    <w:rsid w:val="001B6A33"/>
    <w:rsid w:val="001C612C"/>
    <w:rsid w:val="001C6186"/>
    <w:rsid w:val="001D545E"/>
    <w:rsid w:val="001E553D"/>
    <w:rsid w:val="001E712F"/>
    <w:rsid w:val="001E748E"/>
    <w:rsid w:val="001F1A40"/>
    <w:rsid w:val="001F2B62"/>
    <w:rsid w:val="001F4B81"/>
    <w:rsid w:val="001F6636"/>
    <w:rsid w:val="00202738"/>
    <w:rsid w:val="00217DDE"/>
    <w:rsid w:val="002204B2"/>
    <w:rsid w:val="00231762"/>
    <w:rsid w:val="0024234F"/>
    <w:rsid w:val="00247F65"/>
    <w:rsid w:val="0025509F"/>
    <w:rsid w:val="00260925"/>
    <w:rsid w:val="0028581B"/>
    <w:rsid w:val="00294757"/>
    <w:rsid w:val="002A0DF3"/>
    <w:rsid w:val="002A6030"/>
    <w:rsid w:val="002B6BAD"/>
    <w:rsid w:val="002E2399"/>
    <w:rsid w:val="002F0194"/>
    <w:rsid w:val="002F5E88"/>
    <w:rsid w:val="00327BAE"/>
    <w:rsid w:val="003353C3"/>
    <w:rsid w:val="00337329"/>
    <w:rsid w:val="00354EC1"/>
    <w:rsid w:val="003708B5"/>
    <w:rsid w:val="00390016"/>
    <w:rsid w:val="003927A3"/>
    <w:rsid w:val="003927FE"/>
    <w:rsid w:val="003A6342"/>
    <w:rsid w:val="003C2094"/>
    <w:rsid w:val="003C238E"/>
    <w:rsid w:val="003E0B46"/>
    <w:rsid w:val="003F0870"/>
    <w:rsid w:val="00403229"/>
    <w:rsid w:val="00403C8F"/>
    <w:rsid w:val="00415ECE"/>
    <w:rsid w:val="00426FFF"/>
    <w:rsid w:val="0043202F"/>
    <w:rsid w:val="004366DA"/>
    <w:rsid w:val="004453AE"/>
    <w:rsid w:val="0045059B"/>
    <w:rsid w:val="00465159"/>
    <w:rsid w:val="00483301"/>
    <w:rsid w:val="0049031B"/>
    <w:rsid w:val="004920A3"/>
    <w:rsid w:val="004935E1"/>
    <w:rsid w:val="004A516D"/>
    <w:rsid w:val="004A72C7"/>
    <w:rsid w:val="00501548"/>
    <w:rsid w:val="00512D9C"/>
    <w:rsid w:val="005370E2"/>
    <w:rsid w:val="0054027A"/>
    <w:rsid w:val="005552E0"/>
    <w:rsid w:val="0056799C"/>
    <w:rsid w:val="005708B0"/>
    <w:rsid w:val="0057113C"/>
    <w:rsid w:val="0057433D"/>
    <w:rsid w:val="00577D6B"/>
    <w:rsid w:val="00581C71"/>
    <w:rsid w:val="00583D8E"/>
    <w:rsid w:val="00587010"/>
    <w:rsid w:val="00592D41"/>
    <w:rsid w:val="005A62BC"/>
    <w:rsid w:val="005D0839"/>
    <w:rsid w:val="005E09CB"/>
    <w:rsid w:val="005F13D2"/>
    <w:rsid w:val="00610761"/>
    <w:rsid w:val="006221F8"/>
    <w:rsid w:val="00623943"/>
    <w:rsid w:val="0063745C"/>
    <w:rsid w:val="00675315"/>
    <w:rsid w:val="006837B3"/>
    <w:rsid w:val="00685703"/>
    <w:rsid w:val="006863A7"/>
    <w:rsid w:val="00693241"/>
    <w:rsid w:val="00697A3A"/>
    <w:rsid w:val="006B188B"/>
    <w:rsid w:val="006B5C0E"/>
    <w:rsid w:val="006C3C7E"/>
    <w:rsid w:val="006C54DF"/>
    <w:rsid w:val="006C56E8"/>
    <w:rsid w:val="006D2707"/>
    <w:rsid w:val="006D5250"/>
    <w:rsid w:val="006E23F5"/>
    <w:rsid w:val="006E4981"/>
    <w:rsid w:val="00701C53"/>
    <w:rsid w:val="00727900"/>
    <w:rsid w:val="00734296"/>
    <w:rsid w:val="00750F1D"/>
    <w:rsid w:val="00754E8F"/>
    <w:rsid w:val="00762CE3"/>
    <w:rsid w:val="0076543D"/>
    <w:rsid w:val="00777F78"/>
    <w:rsid w:val="0078080F"/>
    <w:rsid w:val="00785223"/>
    <w:rsid w:val="00785E12"/>
    <w:rsid w:val="00794A2D"/>
    <w:rsid w:val="007A3D3C"/>
    <w:rsid w:val="007A7B2F"/>
    <w:rsid w:val="007E2BF3"/>
    <w:rsid w:val="007E3B4B"/>
    <w:rsid w:val="008122A4"/>
    <w:rsid w:val="00817BEF"/>
    <w:rsid w:val="0082142F"/>
    <w:rsid w:val="00823C4A"/>
    <w:rsid w:val="00824BAB"/>
    <w:rsid w:val="0086566B"/>
    <w:rsid w:val="00865700"/>
    <w:rsid w:val="00866E43"/>
    <w:rsid w:val="0088605F"/>
    <w:rsid w:val="00886DB4"/>
    <w:rsid w:val="008A08E3"/>
    <w:rsid w:val="008D4B8D"/>
    <w:rsid w:val="009014E6"/>
    <w:rsid w:val="009122E4"/>
    <w:rsid w:val="0092161D"/>
    <w:rsid w:val="00930777"/>
    <w:rsid w:val="00943D25"/>
    <w:rsid w:val="00963A97"/>
    <w:rsid w:val="009654D5"/>
    <w:rsid w:val="009822D9"/>
    <w:rsid w:val="00984A0F"/>
    <w:rsid w:val="009856F9"/>
    <w:rsid w:val="00985B92"/>
    <w:rsid w:val="00986DE7"/>
    <w:rsid w:val="009874EE"/>
    <w:rsid w:val="009A5D89"/>
    <w:rsid w:val="009B0459"/>
    <w:rsid w:val="009B2425"/>
    <w:rsid w:val="009C75A4"/>
    <w:rsid w:val="009E384B"/>
    <w:rsid w:val="009E5063"/>
    <w:rsid w:val="009F11D4"/>
    <w:rsid w:val="00A21ADD"/>
    <w:rsid w:val="00A249AB"/>
    <w:rsid w:val="00A72B1D"/>
    <w:rsid w:val="00A8197F"/>
    <w:rsid w:val="00AA3E05"/>
    <w:rsid w:val="00AA51E3"/>
    <w:rsid w:val="00AA64F0"/>
    <w:rsid w:val="00AB13B0"/>
    <w:rsid w:val="00AB2C50"/>
    <w:rsid w:val="00AB2F5E"/>
    <w:rsid w:val="00AC4D92"/>
    <w:rsid w:val="00AD0D98"/>
    <w:rsid w:val="00AD680B"/>
    <w:rsid w:val="00AE0200"/>
    <w:rsid w:val="00AE2D35"/>
    <w:rsid w:val="00AE3422"/>
    <w:rsid w:val="00AE7156"/>
    <w:rsid w:val="00AF181C"/>
    <w:rsid w:val="00AF5AF4"/>
    <w:rsid w:val="00B01F04"/>
    <w:rsid w:val="00B027FF"/>
    <w:rsid w:val="00B27739"/>
    <w:rsid w:val="00B36559"/>
    <w:rsid w:val="00B42C92"/>
    <w:rsid w:val="00B5511B"/>
    <w:rsid w:val="00B807DD"/>
    <w:rsid w:val="00B81FFE"/>
    <w:rsid w:val="00B87BAB"/>
    <w:rsid w:val="00B91831"/>
    <w:rsid w:val="00B958F1"/>
    <w:rsid w:val="00BC0261"/>
    <w:rsid w:val="00BC1EEC"/>
    <w:rsid w:val="00BE1E46"/>
    <w:rsid w:val="00BF2777"/>
    <w:rsid w:val="00BF58BE"/>
    <w:rsid w:val="00BF711E"/>
    <w:rsid w:val="00C03A1C"/>
    <w:rsid w:val="00C22566"/>
    <w:rsid w:val="00C242F7"/>
    <w:rsid w:val="00C43176"/>
    <w:rsid w:val="00C45D69"/>
    <w:rsid w:val="00C657A4"/>
    <w:rsid w:val="00C7162E"/>
    <w:rsid w:val="00C73200"/>
    <w:rsid w:val="00C76ACF"/>
    <w:rsid w:val="00C8350F"/>
    <w:rsid w:val="00C84CFF"/>
    <w:rsid w:val="00CA1D58"/>
    <w:rsid w:val="00CA3958"/>
    <w:rsid w:val="00CA41C6"/>
    <w:rsid w:val="00CA5B9D"/>
    <w:rsid w:val="00CA6629"/>
    <w:rsid w:val="00CB41EB"/>
    <w:rsid w:val="00CC0F1C"/>
    <w:rsid w:val="00CD6BD2"/>
    <w:rsid w:val="00CE0721"/>
    <w:rsid w:val="00CE0BA3"/>
    <w:rsid w:val="00CE4754"/>
    <w:rsid w:val="00D021C4"/>
    <w:rsid w:val="00D106FF"/>
    <w:rsid w:val="00D245F1"/>
    <w:rsid w:val="00D3192B"/>
    <w:rsid w:val="00D42B1A"/>
    <w:rsid w:val="00D4590F"/>
    <w:rsid w:val="00D47982"/>
    <w:rsid w:val="00D5061C"/>
    <w:rsid w:val="00D6430F"/>
    <w:rsid w:val="00D84056"/>
    <w:rsid w:val="00D86830"/>
    <w:rsid w:val="00D92468"/>
    <w:rsid w:val="00D93711"/>
    <w:rsid w:val="00DA413F"/>
    <w:rsid w:val="00DB64D3"/>
    <w:rsid w:val="00DC3909"/>
    <w:rsid w:val="00DE2B79"/>
    <w:rsid w:val="00DF7F35"/>
    <w:rsid w:val="00E17400"/>
    <w:rsid w:val="00E31C22"/>
    <w:rsid w:val="00E65A3F"/>
    <w:rsid w:val="00E70262"/>
    <w:rsid w:val="00E7106F"/>
    <w:rsid w:val="00E75D2F"/>
    <w:rsid w:val="00E77273"/>
    <w:rsid w:val="00E858CC"/>
    <w:rsid w:val="00E90069"/>
    <w:rsid w:val="00E90703"/>
    <w:rsid w:val="00EC0538"/>
    <w:rsid w:val="00EC379B"/>
    <w:rsid w:val="00EC5B5F"/>
    <w:rsid w:val="00ED4506"/>
    <w:rsid w:val="00ED68A2"/>
    <w:rsid w:val="00EE742E"/>
    <w:rsid w:val="00EF0449"/>
    <w:rsid w:val="00F121FA"/>
    <w:rsid w:val="00F12CE7"/>
    <w:rsid w:val="00F243DB"/>
    <w:rsid w:val="00F2542F"/>
    <w:rsid w:val="00F25BA7"/>
    <w:rsid w:val="00F36350"/>
    <w:rsid w:val="00F52F63"/>
    <w:rsid w:val="00F65B90"/>
    <w:rsid w:val="00F77AC2"/>
    <w:rsid w:val="00F90AC1"/>
    <w:rsid w:val="00FB1E46"/>
    <w:rsid w:val="00FC063E"/>
    <w:rsid w:val="00FC49CF"/>
    <w:rsid w:val="00FD7FE7"/>
    <w:rsid w:val="00FE4668"/>
    <w:rsid w:val="00FE5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CE114D"/>
  <w15:chartTrackingRefBased/>
  <w15:docId w15:val="{597D78A2-342A-4A05-9C52-DB98D302A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AU"/>
    </w:rPr>
  </w:style>
  <w:style w:type="paragraph" w:styleId="Naslov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Naslov2">
    <w:name w:val="heading 2"/>
    <w:basedOn w:val="Normal"/>
    <w:next w:val="Normal"/>
    <w:qFormat/>
    <w:pPr>
      <w:keepNext/>
      <w:spacing w:line="360" w:lineRule="auto"/>
      <w:outlineLvl w:val="1"/>
    </w:pPr>
    <w:rPr>
      <w:i/>
      <w:sz w:val="24"/>
    </w:rPr>
  </w:style>
  <w:style w:type="paragraph" w:styleId="Naslov3">
    <w:name w:val="heading 3"/>
    <w:basedOn w:val="Normal"/>
    <w:next w:val="Normal"/>
    <w:qFormat/>
    <w:pPr>
      <w:keepNext/>
      <w:ind w:firstLine="720"/>
      <w:outlineLvl w:val="2"/>
    </w:pPr>
    <w:rPr>
      <w:b/>
      <w:sz w:val="24"/>
    </w:rPr>
  </w:style>
  <w:style w:type="paragraph" w:styleId="Naslov4">
    <w:name w:val="heading 4"/>
    <w:basedOn w:val="Normal"/>
    <w:next w:val="Normal"/>
    <w:qFormat/>
    <w:pPr>
      <w:keepNext/>
      <w:outlineLvl w:val="3"/>
    </w:pPr>
    <w:rPr>
      <w:rFonts w:eastAsia="Arial Unicode MS"/>
      <w:i/>
      <w:color w:val="0000FF"/>
      <w:sz w:val="24"/>
      <w:szCs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pPr>
      <w:tabs>
        <w:tab w:val="center" w:pos="4153"/>
        <w:tab w:val="right" w:pos="8306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character" w:styleId="Hiperveza">
    <w:name w:val="Hyperlink"/>
    <w:uiPriority w:val="99"/>
    <w:rPr>
      <w:color w:val="0000FF"/>
      <w:u w:val="single"/>
    </w:rPr>
  </w:style>
  <w:style w:type="paragraph" w:customStyle="1" w:styleId="012GK">
    <w:name w:val="01.2 GK"/>
    <w:basedOn w:val="Naslov1"/>
    <w:link w:val="012GKCharChar"/>
    <w:rsid w:val="005A62BC"/>
    <w:pPr>
      <w:jc w:val="center"/>
    </w:pPr>
    <w:rPr>
      <w:b w:val="0"/>
      <w:lang w:val="en-GB" w:eastAsia="x-none"/>
    </w:rPr>
  </w:style>
  <w:style w:type="character" w:customStyle="1" w:styleId="012GKCharChar">
    <w:name w:val="01.2 GK Char Char"/>
    <w:link w:val="012GK"/>
    <w:rsid w:val="005A62BC"/>
    <w:rPr>
      <w:sz w:val="24"/>
      <w:lang w:val="en-GB"/>
    </w:rPr>
  </w:style>
  <w:style w:type="paragraph" w:customStyle="1" w:styleId="011RHPGZ">
    <w:name w:val="01.1 RH PGZ"/>
    <w:basedOn w:val="Normal"/>
    <w:rsid w:val="005A62BC"/>
    <w:pPr>
      <w:tabs>
        <w:tab w:val="center" w:pos="1985"/>
      </w:tabs>
    </w:pPr>
    <w:rPr>
      <w:rFonts w:ascii="Arial" w:hAnsi="Arial" w:cs="Arial"/>
      <w:sz w:val="22"/>
      <w:szCs w:val="22"/>
      <w:lang w:val="hr-HR"/>
    </w:rPr>
  </w:style>
  <w:style w:type="paragraph" w:customStyle="1" w:styleId="02Klasaurbrdatum">
    <w:name w:val="02 Klasa/urbr/datum"/>
    <w:basedOn w:val="Normal"/>
    <w:rsid w:val="005A62BC"/>
    <w:pPr>
      <w:tabs>
        <w:tab w:val="center" w:pos="1985"/>
        <w:tab w:val="left" w:pos="6237"/>
      </w:tabs>
    </w:pPr>
    <w:rPr>
      <w:rFonts w:ascii="Arial" w:hAnsi="Arial" w:cs="Arial"/>
      <w:sz w:val="22"/>
      <w:szCs w:val="22"/>
      <w:lang w:val="hr-HR"/>
    </w:rPr>
  </w:style>
  <w:style w:type="paragraph" w:customStyle="1" w:styleId="04text">
    <w:name w:val="04 text"/>
    <w:basedOn w:val="Normal"/>
    <w:link w:val="04textChar"/>
    <w:rsid w:val="005A62BC"/>
    <w:pPr>
      <w:spacing w:line="288" w:lineRule="auto"/>
      <w:jc w:val="both"/>
    </w:pPr>
    <w:rPr>
      <w:rFonts w:ascii="Arial" w:hAnsi="Arial"/>
      <w:sz w:val="22"/>
      <w:szCs w:val="22"/>
      <w:lang w:val="x-none" w:eastAsia="x-none"/>
    </w:rPr>
  </w:style>
  <w:style w:type="paragraph" w:customStyle="1" w:styleId="025tko">
    <w:name w:val="02.5 tko"/>
    <w:basedOn w:val="02Klasaurbrdatum"/>
    <w:rsid w:val="005A62BC"/>
    <w:pPr>
      <w:tabs>
        <w:tab w:val="clear" w:pos="1985"/>
        <w:tab w:val="clear" w:pos="6237"/>
      </w:tabs>
      <w:ind w:left="6237"/>
    </w:pPr>
    <w:rPr>
      <w:rFonts w:cs="Times New Roman"/>
      <w:szCs w:val="20"/>
    </w:rPr>
  </w:style>
  <w:style w:type="character" w:customStyle="1" w:styleId="04textChar">
    <w:name w:val="04 text Char"/>
    <w:link w:val="04text"/>
    <w:rsid w:val="005A62BC"/>
    <w:rPr>
      <w:rFonts w:ascii="Arial" w:hAnsi="Arial" w:cs="Arial"/>
      <w:sz w:val="22"/>
      <w:szCs w:val="22"/>
    </w:rPr>
  </w:style>
  <w:style w:type="paragraph" w:customStyle="1" w:styleId="06potpis">
    <w:name w:val="06 potpis"/>
    <w:basedOn w:val="04text"/>
    <w:rsid w:val="005A62BC"/>
    <w:pPr>
      <w:tabs>
        <w:tab w:val="center" w:pos="7467"/>
      </w:tabs>
    </w:pPr>
  </w:style>
  <w:style w:type="paragraph" w:customStyle="1" w:styleId="03naslovLeft">
    <w:name w:val="03 naslov Left"/>
    <w:basedOn w:val="Normal"/>
    <w:rsid w:val="005A62BC"/>
    <w:pPr>
      <w:tabs>
        <w:tab w:val="left" w:pos="1134"/>
      </w:tabs>
    </w:pPr>
    <w:rPr>
      <w:rFonts w:ascii="Arial" w:hAnsi="Arial"/>
      <w:sz w:val="24"/>
      <w:szCs w:val="24"/>
      <w:lang w:val="hr-HR"/>
    </w:rPr>
  </w:style>
  <w:style w:type="paragraph" w:customStyle="1" w:styleId="04textcen">
    <w:name w:val="04 text cen"/>
    <w:basedOn w:val="04text"/>
    <w:rsid w:val="005A62BC"/>
    <w:pPr>
      <w:spacing w:line="240" w:lineRule="auto"/>
      <w:jc w:val="center"/>
    </w:pPr>
    <w:rPr>
      <w:szCs w:val="20"/>
    </w:rPr>
  </w:style>
  <w:style w:type="paragraph" w:customStyle="1" w:styleId="04textuvlaka">
    <w:name w:val="04 text uvlaka"/>
    <w:basedOn w:val="04text"/>
    <w:rsid w:val="005A62BC"/>
    <w:pPr>
      <w:spacing w:line="240" w:lineRule="auto"/>
      <w:ind w:firstLine="567"/>
    </w:pPr>
    <w:rPr>
      <w:szCs w:val="20"/>
    </w:rPr>
  </w:style>
  <w:style w:type="paragraph" w:customStyle="1" w:styleId="03naslov">
    <w:name w:val="03 naslov"/>
    <w:basedOn w:val="Normal"/>
    <w:rsid w:val="00B87BAB"/>
    <w:pPr>
      <w:jc w:val="center"/>
    </w:pPr>
    <w:rPr>
      <w:rFonts w:ascii="Arial" w:hAnsi="Arial" w:cs="Arial"/>
      <w:b/>
      <w:sz w:val="24"/>
      <w:szCs w:val="24"/>
      <w:lang w:val="hr-HR"/>
    </w:rPr>
  </w:style>
  <w:style w:type="paragraph" w:customStyle="1" w:styleId="04text-">
    <w:name w:val="04 text -"/>
    <w:basedOn w:val="Normal"/>
    <w:link w:val="04text-CharChar"/>
    <w:rsid w:val="00B87BAB"/>
    <w:pPr>
      <w:numPr>
        <w:numId w:val="4"/>
      </w:numPr>
      <w:jc w:val="both"/>
    </w:pPr>
    <w:rPr>
      <w:rFonts w:ascii="Arial" w:hAnsi="Arial"/>
      <w:sz w:val="22"/>
      <w:szCs w:val="22"/>
      <w:lang w:val="x-none" w:eastAsia="x-none"/>
    </w:rPr>
  </w:style>
  <w:style w:type="character" w:customStyle="1" w:styleId="04text-CharChar">
    <w:name w:val="04 text - Char Char"/>
    <w:link w:val="04text-"/>
    <w:rsid w:val="00B87BAB"/>
    <w:rPr>
      <w:rFonts w:ascii="Arial" w:hAnsi="Arial" w:cs="Arial"/>
      <w:sz w:val="22"/>
      <w:szCs w:val="22"/>
    </w:rPr>
  </w:style>
  <w:style w:type="paragraph" w:customStyle="1" w:styleId="04textnum">
    <w:name w:val="04 text num"/>
    <w:basedOn w:val="04text"/>
    <w:rsid w:val="00B87BAB"/>
    <w:pPr>
      <w:numPr>
        <w:numId w:val="3"/>
      </w:numPr>
      <w:tabs>
        <w:tab w:val="clear" w:pos="284"/>
        <w:tab w:val="left" w:pos="567"/>
      </w:tabs>
      <w:spacing w:before="240" w:line="240" w:lineRule="auto"/>
      <w:ind w:left="567" w:hanging="567"/>
    </w:pPr>
  </w:style>
  <w:style w:type="character" w:customStyle="1" w:styleId="Bodytext">
    <w:name w:val="Body text_"/>
    <w:link w:val="BodyText1"/>
    <w:uiPriority w:val="99"/>
    <w:rsid w:val="00623943"/>
    <w:rPr>
      <w:rFonts w:ascii="Calibri" w:hAnsi="Calibri" w:cs="Calibri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623943"/>
    <w:pPr>
      <w:widowControl w:val="0"/>
      <w:shd w:val="clear" w:color="auto" w:fill="FFFFFF"/>
      <w:spacing w:after="600" w:line="293" w:lineRule="exact"/>
      <w:ind w:hanging="200"/>
      <w:jc w:val="both"/>
    </w:pPr>
    <w:rPr>
      <w:rFonts w:ascii="Calibri" w:hAnsi="Calibri" w:cs="Calibri"/>
      <w:spacing w:val="4"/>
      <w:sz w:val="21"/>
      <w:szCs w:val="21"/>
      <w:lang w:val="hr-HR"/>
    </w:rPr>
  </w:style>
  <w:style w:type="character" w:customStyle="1" w:styleId="Bodytext2">
    <w:name w:val="Body text (2)_"/>
    <w:link w:val="Bodytext20"/>
    <w:rsid w:val="00623943"/>
    <w:rPr>
      <w:rFonts w:ascii="Calibri" w:hAnsi="Calibri" w:cs="Calibri"/>
      <w:b/>
      <w:bCs/>
      <w:spacing w:val="4"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623943"/>
    <w:pPr>
      <w:widowControl w:val="0"/>
      <w:shd w:val="clear" w:color="auto" w:fill="FFFFFF"/>
      <w:spacing w:before="600" w:after="600" w:line="240" w:lineRule="atLeast"/>
      <w:jc w:val="center"/>
    </w:pPr>
    <w:rPr>
      <w:rFonts w:ascii="Calibri" w:hAnsi="Calibri" w:cs="Calibri"/>
      <w:b/>
      <w:bCs/>
      <w:spacing w:val="4"/>
      <w:sz w:val="21"/>
      <w:szCs w:val="21"/>
      <w:lang w:val="hr-HR"/>
    </w:rPr>
  </w:style>
  <w:style w:type="character" w:styleId="Naglaeno">
    <w:name w:val="Strong"/>
    <w:uiPriority w:val="22"/>
    <w:qFormat/>
    <w:rsid w:val="00623943"/>
    <w:rPr>
      <w:rFonts w:cs="Times New Roman"/>
      <w:b/>
      <w:bCs/>
    </w:rPr>
  </w:style>
  <w:style w:type="paragraph" w:styleId="Odlomakpopisa">
    <w:name w:val="List Paragraph"/>
    <w:basedOn w:val="Normal"/>
    <w:uiPriority w:val="34"/>
    <w:qFormat/>
    <w:rsid w:val="006239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r-HR" w:eastAsia="en-US"/>
    </w:rPr>
  </w:style>
  <w:style w:type="paragraph" w:styleId="Tekstbalonia">
    <w:name w:val="Balloon Text"/>
    <w:basedOn w:val="Normal"/>
    <w:link w:val="TekstbaloniaChar"/>
    <w:rsid w:val="00E7727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rsid w:val="00E77273"/>
    <w:rPr>
      <w:rFonts w:ascii="Segoe UI" w:hAnsi="Segoe UI" w:cs="Segoe UI"/>
      <w:sz w:val="18"/>
      <w:szCs w:val="18"/>
      <w:lang w:val="en-AU"/>
    </w:rPr>
  </w:style>
  <w:style w:type="paragraph" w:styleId="Bezproreda">
    <w:name w:val="No Spacing"/>
    <w:uiPriority w:val="1"/>
    <w:qFormat/>
    <w:rsid w:val="009A5D89"/>
    <w:rPr>
      <w:lang w:val="en-AU"/>
    </w:rPr>
  </w:style>
  <w:style w:type="paragraph" w:customStyle="1" w:styleId="tekst">
    <w:name w:val="tekst"/>
    <w:basedOn w:val="Normal"/>
    <w:rsid w:val="00CE4754"/>
    <w:pPr>
      <w:spacing w:before="100" w:beforeAutospacing="1" w:after="100" w:afterAutospacing="1"/>
    </w:pPr>
    <w:rPr>
      <w:sz w:val="24"/>
      <w:szCs w:val="24"/>
      <w:lang w:val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DE2B79"/>
    <w:rPr>
      <w:color w:val="605E5C"/>
      <w:shd w:val="clear" w:color="auto" w:fill="E1DFDD"/>
    </w:rPr>
  </w:style>
  <w:style w:type="character" w:styleId="Tekstrezerviranogmjesta">
    <w:name w:val="Placeholder Text"/>
    <w:basedOn w:val="Zadanifontodlomka"/>
    <w:uiPriority w:val="99"/>
    <w:semiHidden/>
    <w:rsid w:val="009C75A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827</Words>
  <Characters>4718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Opcina Viskovo</Company>
  <LinksUpToDate>false</LinksUpToDate>
  <CharactersWithSpaces>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Ivana Spajić</dc:creator>
  <cp:keywords/>
  <cp:lastModifiedBy>Marina Benvin</cp:lastModifiedBy>
  <cp:revision>80</cp:revision>
  <cp:lastPrinted>2026-07-31T06:38:00Z</cp:lastPrinted>
  <dcterms:created xsi:type="dcterms:W3CDTF">2020-12-30T06:44:00Z</dcterms:created>
  <dcterms:modified xsi:type="dcterms:W3CDTF">2026-07-31T10:01:00Z</dcterms:modified>
</cp:coreProperties>
</file>