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1F40" w14:textId="77777777" w:rsidR="008B64A8" w:rsidRPr="001F4A0D" w:rsidRDefault="008B64A8" w:rsidP="008B64A8">
      <w:pPr>
        <w:pStyle w:val="011RHPGZ"/>
      </w:pPr>
      <w:r w:rsidRPr="001F4A0D">
        <w:rPr>
          <w:noProof/>
        </w:rPr>
        <w:drawing>
          <wp:anchor distT="0" distB="0" distL="114300" distR="114300" simplePos="0" relativeHeight="251658240" behindDoc="0" locked="0" layoutInCell="1" allowOverlap="1" wp14:anchorId="0204A418" wp14:editId="0FB50DC7">
            <wp:simplePos x="0" y="0"/>
            <wp:positionH relativeFrom="column">
              <wp:posOffset>1085850</wp:posOffset>
            </wp:positionH>
            <wp:positionV relativeFrom="paragraph">
              <wp:posOffset>-2540</wp:posOffset>
            </wp:positionV>
            <wp:extent cx="465827" cy="61729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27" cy="61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2BC" w:rsidRPr="001F4A0D">
        <w:tab/>
      </w:r>
    </w:p>
    <w:p w14:paraId="42E7A2DB" w14:textId="503CC8E2" w:rsidR="005A62BC" w:rsidRPr="001F4A0D" w:rsidRDefault="004D55F0" w:rsidP="00FB2B2A">
      <w:pPr>
        <w:pStyle w:val="011RHPGZ"/>
        <w:tabs>
          <w:tab w:val="left" w:pos="7068"/>
        </w:tabs>
      </w:pPr>
      <w:r w:rsidRPr="001F4A0D">
        <w:rPr>
          <w:b/>
          <w:noProof/>
        </w:rPr>
        <mc:AlternateContent>
          <mc:Choice Requires="wps">
            <w:drawing>
              <wp:inline distT="0" distB="0" distL="0" distR="0" wp14:anchorId="3BBB5BEC" wp14:editId="1DC2484A">
                <wp:extent cx="2058670" cy="502920"/>
                <wp:effectExtent l="0" t="0" r="0" b="190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0A21E" w14:textId="77777777" w:rsidR="008B64A8" w:rsidRDefault="008B64A8" w:rsidP="008B64A8">
                            <w:pPr>
                              <w:pStyle w:val="012GK"/>
                            </w:pPr>
                          </w:p>
                          <w:p w14:paraId="5D882613" w14:textId="77777777" w:rsidR="008B64A8" w:rsidRPr="00152AA1" w:rsidRDefault="008B64A8" w:rsidP="008B64A8">
                            <w:pPr>
                              <w:pStyle w:val="012GK"/>
                            </w:pPr>
                          </w:p>
                          <w:p w14:paraId="4B298430" w14:textId="77777777" w:rsidR="00CD5D95" w:rsidRPr="00152AA1" w:rsidRDefault="00CD5D95" w:rsidP="00886DB4">
                            <w:pPr>
                              <w:pStyle w:val="04textcen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BB5B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62.1pt;height:3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" stroked="f">
                <v:textbox inset="0,0,0,0">
                  <w:txbxContent>
                    <w:p w14:paraId="4FF0A21E" w14:textId="77777777" w:rsidR="008B64A8" w:rsidRDefault="008B64A8" w:rsidP="008B64A8">
                      <w:pPr>
                        <w:pStyle w:val="012GK"/>
                      </w:pPr>
                    </w:p>
                    <w:p w14:paraId="5D882613" w14:textId="77777777" w:rsidR="008B64A8" w:rsidRPr="00152AA1" w:rsidRDefault="008B64A8" w:rsidP="008B64A8">
                      <w:pPr>
                        <w:pStyle w:val="012GK"/>
                      </w:pPr>
                    </w:p>
                    <w:p w14:paraId="4B298430" w14:textId="77777777" w:rsidR="00CD5D95" w:rsidRPr="00152AA1" w:rsidRDefault="00CD5D95" w:rsidP="00886DB4">
                      <w:pPr>
                        <w:pStyle w:val="04textcen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B5F798F" w14:textId="22C7CFB0" w:rsidR="008B64A8" w:rsidRPr="001F4A0D" w:rsidRDefault="008B64A8" w:rsidP="00265908">
      <w:pPr>
        <w:pStyle w:val="02Klasaurbrdatum"/>
        <w:rPr>
          <w:rFonts w:ascii="Palatino Linotype" w:hAnsi="Palatino Linotype"/>
          <w:sz w:val="18"/>
          <w:szCs w:val="18"/>
        </w:rPr>
      </w:pPr>
      <w:r w:rsidRPr="001F4A0D">
        <w:rPr>
          <w:rFonts w:ascii="Palatino Linotype" w:hAnsi="Palatino Linotype"/>
          <w:sz w:val="20"/>
          <w:szCs w:val="20"/>
        </w:rPr>
        <w:t xml:space="preserve">           </w:t>
      </w:r>
      <w:r w:rsidR="00584BDF">
        <w:rPr>
          <w:rFonts w:ascii="Palatino Linotype" w:hAnsi="Palatino Linotype"/>
          <w:sz w:val="20"/>
          <w:szCs w:val="20"/>
        </w:rPr>
        <w:tab/>
      </w:r>
      <w:r w:rsidRPr="001F4A0D">
        <w:rPr>
          <w:rFonts w:ascii="Palatino Linotype" w:hAnsi="Palatino Linotype"/>
          <w:sz w:val="20"/>
          <w:szCs w:val="20"/>
        </w:rPr>
        <w:t xml:space="preserve">    </w:t>
      </w:r>
      <w:r w:rsidRPr="001F4A0D">
        <w:rPr>
          <w:rFonts w:ascii="Palatino Linotype" w:hAnsi="Palatino Linotype"/>
          <w:sz w:val="18"/>
          <w:szCs w:val="18"/>
        </w:rPr>
        <w:t>REPUBLIKA HRVATSKA</w:t>
      </w:r>
    </w:p>
    <w:p w14:paraId="28C74029" w14:textId="695952BB" w:rsidR="008B64A8" w:rsidRPr="001F4A0D" w:rsidRDefault="008B64A8" w:rsidP="00265908">
      <w:pPr>
        <w:pStyle w:val="02Klasaurbrdatum"/>
        <w:rPr>
          <w:rFonts w:ascii="Palatino Linotype" w:hAnsi="Palatino Linotype"/>
          <w:sz w:val="18"/>
          <w:szCs w:val="18"/>
        </w:rPr>
      </w:pPr>
      <w:r w:rsidRPr="001F4A0D">
        <w:rPr>
          <w:rFonts w:ascii="Palatino Linotype" w:hAnsi="Palatino Linotype"/>
          <w:sz w:val="18"/>
          <w:szCs w:val="18"/>
        </w:rPr>
        <w:t xml:space="preserve">  </w:t>
      </w:r>
      <w:r w:rsidR="00584BDF">
        <w:rPr>
          <w:rFonts w:ascii="Palatino Linotype" w:hAnsi="Palatino Linotype"/>
          <w:sz w:val="18"/>
          <w:szCs w:val="18"/>
        </w:rPr>
        <w:tab/>
      </w:r>
      <w:r w:rsidRPr="001F4A0D">
        <w:rPr>
          <w:rFonts w:ascii="Palatino Linotype" w:hAnsi="Palatino Linotype"/>
          <w:sz w:val="18"/>
          <w:szCs w:val="18"/>
        </w:rPr>
        <w:t xml:space="preserve">  PRIMORSKO-GORANSKA ŽUPANIJA</w:t>
      </w:r>
    </w:p>
    <w:p w14:paraId="7EF53D3B" w14:textId="76886360" w:rsidR="008B64A8" w:rsidRPr="001F4A0D" w:rsidRDefault="008B64A8" w:rsidP="00265908">
      <w:pPr>
        <w:pStyle w:val="02Klasaurbrdatum"/>
        <w:rPr>
          <w:rFonts w:ascii="Palatino Linotype" w:hAnsi="Palatino Linotype"/>
          <w:sz w:val="18"/>
          <w:szCs w:val="18"/>
        </w:rPr>
      </w:pPr>
      <w:r w:rsidRPr="001F4A0D">
        <w:rPr>
          <w:rFonts w:ascii="Palatino Linotype" w:hAnsi="Palatino Linotype"/>
          <w:sz w:val="18"/>
          <w:szCs w:val="18"/>
        </w:rPr>
        <w:t xml:space="preserve">                     </w:t>
      </w:r>
      <w:r w:rsidR="00584BDF">
        <w:rPr>
          <w:rFonts w:ascii="Palatino Linotype" w:hAnsi="Palatino Linotype"/>
          <w:sz w:val="18"/>
          <w:szCs w:val="18"/>
        </w:rPr>
        <w:tab/>
      </w:r>
      <w:r w:rsidRPr="001F4A0D">
        <w:rPr>
          <w:rFonts w:ascii="Palatino Linotype" w:hAnsi="Palatino Linotype"/>
          <w:sz w:val="18"/>
          <w:szCs w:val="18"/>
        </w:rPr>
        <w:t xml:space="preserve">  GRAD KASTAV</w:t>
      </w:r>
    </w:p>
    <w:p w14:paraId="5D83CF17" w14:textId="5DACDF32" w:rsidR="00584BDF" w:rsidRDefault="003B107D" w:rsidP="00530F8A">
      <w:pPr>
        <w:pStyle w:val="02Klasaurbrdatum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ab/>
      </w:r>
      <w:r w:rsidR="008B64A8" w:rsidRPr="001F4A0D">
        <w:rPr>
          <w:rFonts w:ascii="Palatino Linotype" w:hAnsi="Palatino Linotype"/>
          <w:sz w:val="18"/>
          <w:szCs w:val="18"/>
        </w:rPr>
        <w:t xml:space="preserve">UPRAVNI ODJEL ZA </w:t>
      </w:r>
      <w:r w:rsidR="00910670">
        <w:rPr>
          <w:rFonts w:ascii="Palatino Linotype" w:hAnsi="Palatino Linotype"/>
          <w:sz w:val="18"/>
          <w:szCs w:val="18"/>
        </w:rPr>
        <w:t>PROSTORNO UREĐENJE,</w:t>
      </w:r>
    </w:p>
    <w:p w14:paraId="072C4C87" w14:textId="1098C394" w:rsidR="00910670" w:rsidRPr="001F4A0D" w:rsidRDefault="00910670" w:rsidP="00530F8A">
      <w:pPr>
        <w:pStyle w:val="02Klasaurbrdatum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  KOMUNALNI SUSTAV I ZAŠTITU OKOLIŠA</w:t>
      </w:r>
    </w:p>
    <w:p w14:paraId="6FA6E4D8" w14:textId="77777777" w:rsidR="00802933" w:rsidRPr="001F4A0D" w:rsidRDefault="00802933" w:rsidP="003B107D">
      <w:pPr>
        <w:pStyle w:val="02Klasaurbrdatum"/>
        <w:rPr>
          <w:rFonts w:ascii="Palatino Linotype" w:hAnsi="Palatino Linotype"/>
        </w:rPr>
      </w:pPr>
    </w:p>
    <w:p w14:paraId="4FC9E0D2" w14:textId="77777777" w:rsidR="002A1791" w:rsidRPr="00A6076C" w:rsidRDefault="002A1791" w:rsidP="002A1791">
      <w:pPr>
        <w:pStyle w:val="02Klasaurbrdatum"/>
        <w:rPr>
          <w:rFonts w:ascii="Palatino Linotype" w:hAnsi="Palatino Linotype"/>
        </w:rPr>
      </w:pPr>
      <w:bookmarkStart w:id="0" w:name="_Hlk217025307"/>
      <w:r w:rsidRPr="00EA3C7C">
        <w:rPr>
          <w:rFonts w:ascii="Palatino Linotype" w:hAnsi="Palatino Linotype"/>
        </w:rPr>
        <w:t>KLASA: 112-02/26-01/03</w:t>
      </w:r>
    </w:p>
    <w:p w14:paraId="3EE23F12" w14:textId="00203E74" w:rsidR="005A62BC" w:rsidRPr="001F4A0D" w:rsidRDefault="008F3B9D" w:rsidP="00265908">
      <w:pPr>
        <w:pStyle w:val="02Klasaurbrdatum"/>
        <w:rPr>
          <w:rFonts w:ascii="Palatino Linotype" w:hAnsi="Palatino Linotype"/>
        </w:rPr>
      </w:pPr>
      <w:r w:rsidRPr="000A72A3">
        <w:rPr>
          <w:rFonts w:ascii="Palatino Linotype" w:hAnsi="Palatino Linotype"/>
        </w:rPr>
        <w:t>UR</w:t>
      </w:r>
      <w:r w:rsidR="008122A4" w:rsidRPr="000A72A3">
        <w:rPr>
          <w:rFonts w:ascii="Palatino Linotype" w:hAnsi="Palatino Linotype"/>
        </w:rPr>
        <w:t>BROJ</w:t>
      </w:r>
      <w:r w:rsidR="005A62BC" w:rsidRPr="000A72A3">
        <w:rPr>
          <w:rFonts w:ascii="Palatino Linotype" w:hAnsi="Palatino Linotype"/>
        </w:rPr>
        <w:t xml:space="preserve">: </w:t>
      </w:r>
      <w:r w:rsidR="00826A8A" w:rsidRPr="000A72A3">
        <w:rPr>
          <w:rFonts w:ascii="Palatino Linotype" w:hAnsi="Palatino Linotype"/>
        </w:rPr>
        <w:t>2170-</w:t>
      </w:r>
      <w:r w:rsidR="003B107D" w:rsidRPr="000A72A3">
        <w:rPr>
          <w:rFonts w:ascii="Palatino Linotype" w:hAnsi="Palatino Linotype"/>
        </w:rPr>
        <w:t>7-02</w:t>
      </w:r>
      <w:r w:rsidR="00826A8A" w:rsidRPr="000A72A3">
        <w:rPr>
          <w:rFonts w:ascii="Palatino Linotype" w:hAnsi="Palatino Linotype"/>
        </w:rPr>
        <w:t>/</w:t>
      </w:r>
      <w:r w:rsidR="00910670">
        <w:rPr>
          <w:rFonts w:ascii="Palatino Linotype" w:hAnsi="Palatino Linotype"/>
        </w:rPr>
        <w:t>04</w:t>
      </w:r>
      <w:r w:rsidR="003B107D" w:rsidRPr="000A72A3">
        <w:rPr>
          <w:rFonts w:ascii="Palatino Linotype" w:hAnsi="Palatino Linotype"/>
        </w:rPr>
        <w:t>-</w:t>
      </w:r>
      <w:r w:rsidR="00530F8A">
        <w:rPr>
          <w:rFonts w:ascii="Palatino Linotype" w:hAnsi="Palatino Linotype"/>
        </w:rPr>
        <w:t>26</w:t>
      </w:r>
      <w:r w:rsidR="003B107D" w:rsidRPr="000A72A3">
        <w:rPr>
          <w:rFonts w:ascii="Palatino Linotype" w:hAnsi="Palatino Linotype"/>
        </w:rPr>
        <w:t>-</w:t>
      </w:r>
      <w:r w:rsidR="00D21995">
        <w:rPr>
          <w:rFonts w:ascii="Palatino Linotype" w:hAnsi="Palatino Linotype"/>
        </w:rPr>
        <w:t>3</w:t>
      </w:r>
    </w:p>
    <w:p w14:paraId="494DB03E" w14:textId="4615004C" w:rsidR="00CD5D95" w:rsidRPr="00D21995" w:rsidRDefault="005A62BC" w:rsidP="00D21995">
      <w:pPr>
        <w:pStyle w:val="02Klasaurbrdatum"/>
        <w:spacing w:after="240"/>
        <w:rPr>
          <w:rStyle w:val="Bodytext2NotBold"/>
          <w:rFonts w:ascii="Palatino Linotype" w:hAnsi="Palatino Linotype" w:cs="Arial"/>
          <w:b w:val="0"/>
          <w:bCs w:val="0"/>
          <w:color w:val="auto"/>
          <w:spacing w:val="0"/>
          <w:sz w:val="22"/>
          <w:szCs w:val="22"/>
          <w:shd w:val="clear" w:color="auto" w:fill="auto"/>
        </w:rPr>
      </w:pPr>
      <w:bookmarkStart w:id="1" w:name="_Hlk220410426"/>
      <w:r w:rsidRPr="00A24F0B">
        <w:rPr>
          <w:rFonts w:ascii="Palatino Linotype" w:hAnsi="Palatino Linotype"/>
        </w:rPr>
        <w:t>Kastav,</w:t>
      </w:r>
      <w:r w:rsidR="00B87BAB" w:rsidRPr="00A24F0B">
        <w:rPr>
          <w:rFonts w:ascii="Palatino Linotype" w:hAnsi="Palatino Linotype"/>
        </w:rPr>
        <w:t xml:space="preserve"> </w:t>
      </w:r>
      <w:r w:rsidR="00E42F05">
        <w:rPr>
          <w:rFonts w:ascii="Palatino Linotype" w:hAnsi="Palatino Linotype"/>
        </w:rPr>
        <w:t>20</w:t>
      </w:r>
      <w:r w:rsidR="00910670">
        <w:rPr>
          <w:rFonts w:ascii="Palatino Linotype" w:hAnsi="Palatino Linotype"/>
        </w:rPr>
        <w:t>. ožujka</w:t>
      </w:r>
      <w:r w:rsidR="00530F8A">
        <w:rPr>
          <w:rFonts w:ascii="Palatino Linotype" w:hAnsi="Palatino Linotype"/>
        </w:rPr>
        <w:t xml:space="preserve"> 2026</w:t>
      </w:r>
      <w:r w:rsidR="003B107D" w:rsidRPr="00A24F0B">
        <w:rPr>
          <w:rFonts w:ascii="Palatino Linotype" w:hAnsi="Palatino Linotype"/>
        </w:rPr>
        <w:t xml:space="preserve">. </w:t>
      </w:r>
      <w:r w:rsidR="00423487" w:rsidRPr="00A24F0B">
        <w:rPr>
          <w:rFonts w:ascii="Palatino Linotype" w:hAnsi="Palatino Linotype"/>
        </w:rPr>
        <w:t>g</w:t>
      </w:r>
      <w:r w:rsidR="003B107D" w:rsidRPr="00A24F0B">
        <w:rPr>
          <w:rFonts w:ascii="Palatino Linotype" w:hAnsi="Palatino Linotype"/>
        </w:rPr>
        <w:t>odine</w:t>
      </w:r>
      <w:bookmarkEnd w:id="0"/>
      <w:bookmarkEnd w:id="1"/>
    </w:p>
    <w:p w14:paraId="7C853AE0" w14:textId="77777777" w:rsidR="00D21995" w:rsidRPr="00D21995" w:rsidRDefault="00D21995" w:rsidP="00D21995">
      <w:pPr>
        <w:pStyle w:val="Bodytext20"/>
        <w:shd w:val="clear" w:color="auto" w:fill="auto"/>
        <w:tabs>
          <w:tab w:val="left" w:pos="9071"/>
        </w:tabs>
        <w:spacing w:before="0" w:after="0" w:line="240" w:lineRule="auto"/>
        <w:ind w:right="-1"/>
        <w:rPr>
          <w:rFonts w:ascii="Palatino Linotype" w:hAnsi="Palatino Linotype" w:cs="Arial"/>
          <w:sz w:val="22"/>
          <w:szCs w:val="22"/>
        </w:rPr>
      </w:pPr>
      <w:r w:rsidRPr="00D21995">
        <w:rPr>
          <w:rFonts w:ascii="Palatino Linotype" w:hAnsi="Palatino Linotype" w:cs="Arial"/>
          <w:sz w:val="22"/>
          <w:szCs w:val="22"/>
        </w:rPr>
        <w:t xml:space="preserve">UPUTE I OBAVIJESTI KANDIDATIMA </w:t>
      </w:r>
    </w:p>
    <w:p w14:paraId="1E30B124" w14:textId="77777777" w:rsidR="00D21995" w:rsidRPr="00D21995" w:rsidRDefault="00D21995" w:rsidP="00D21995">
      <w:pPr>
        <w:pStyle w:val="Bodytext20"/>
        <w:shd w:val="clear" w:color="auto" w:fill="auto"/>
        <w:tabs>
          <w:tab w:val="left" w:pos="9071"/>
        </w:tabs>
        <w:spacing w:before="0" w:after="0" w:line="240" w:lineRule="auto"/>
        <w:ind w:right="-1"/>
        <w:rPr>
          <w:rFonts w:ascii="Palatino Linotype" w:hAnsi="Palatino Linotype" w:cs="Arial"/>
          <w:sz w:val="22"/>
          <w:szCs w:val="22"/>
        </w:rPr>
      </w:pPr>
    </w:p>
    <w:p w14:paraId="59FE1E49" w14:textId="60A331FA" w:rsidR="00D21995" w:rsidRDefault="00D21995" w:rsidP="00D21995">
      <w:pPr>
        <w:pStyle w:val="Bodytext20"/>
        <w:numPr>
          <w:ilvl w:val="0"/>
          <w:numId w:val="20"/>
        </w:numPr>
        <w:shd w:val="clear" w:color="auto" w:fill="auto"/>
        <w:tabs>
          <w:tab w:val="left" w:pos="9071"/>
        </w:tabs>
        <w:spacing w:before="0" w:after="0" w:line="240" w:lineRule="auto"/>
        <w:ind w:left="567" w:right="-1" w:hanging="283"/>
        <w:jc w:val="both"/>
        <w:rPr>
          <w:rStyle w:val="Naglaeno"/>
          <w:rFonts w:ascii="Palatino Linotype" w:hAnsi="Palatino Linotype" w:cs="Arial"/>
          <w:sz w:val="22"/>
          <w:szCs w:val="22"/>
        </w:rPr>
      </w:pPr>
      <w:r w:rsidRPr="00D21995">
        <w:rPr>
          <w:rFonts w:ascii="Palatino Linotype" w:hAnsi="Palatino Linotype" w:cs="Arial"/>
          <w:b w:val="0"/>
          <w:bCs w:val="0"/>
          <w:sz w:val="22"/>
          <w:szCs w:val="22"/>
        </w:rPr>
        <w:t xml:space="preserve">koji podnose prijavu na Javni natječaj </w:t>
      </w:r>
      <w:r w:rsidRPr="00D21995">
        <w:rPr>
          <w:rStyle w:val="Naglaeno"/>
          <w:rFonts w:ascii="Palatino Linotype" w:hAnsi="Palatino Linotype" w:cs="Arial"/>
          <w:sz w:val="22"/>
          <w:szCs w:val="22"/>
        </w:rPr>
        <w:t>za prijam u službu u Upravni odjel za prostorno uređenje, komunalni sustav i zaštitu okoliša Grada Kastva, na neodređeno vrijeme, uz obvezni probni rad u trajanju od tri mjeseca, na radno mjesto Viši stručni suradnik I. za upravljanje sustavom prostornih podataka - 1 izvršitelj/ica.</w:t>
      </w:r>
    </w:p>
    <w:p w14:paraId="17CE8110" w14:textId="77777777" w:rsidR="00D21995" w:rsidRPr="00D21995" w:rsidRDefault="00D21995" w:rsidP="00D21995">
      <w:pPr>
        <w:pStyle w:val="Bodytext20"/>
        <w:shd w:val="clear" w:color="auto" w:fill="auto"/>
        <w:tabs>
          <w:tab w:val="left" w:pos="9071"/>
        </w:tabs>
        <w:spacing w:before="0" w:after="0" w:line="240" w:lineRule="auto"/>
        <w:ind w:left="567" w:right="-1"/>
        <w:jc w:val="both"/>
        <w:rPr>
          <w:rFonts w:ascii="Palatino Linotype" w:hAnsi="Palatino Linotype" w:cs="Arial"/>
          <w:b w:val="0"/>
          <w:bCs w:val="0"/>
          <w:sz w:val="22"/>
          <w:szCs w:val="22"/>
        </w:rPr>
      </w:pPr>
    </w:p>
    <w:p w14:paraId="04DCC232" w14:textId="77777777" w:rsidR="00D21995" w:rsidRPr="00D21995" w:rsidRDefault="00D21995" w:rsidP="00D21995">
      <w:pPr>
        <w:pStyle w:val="Bodytext20"/>
        <w:shd w:val="clear" w:color="auto" w:fill="auto"/>
        <w:tabs>
          <w:tab w:val="left" w:pos="9071"/>
        </w:tabs>
        <w:spacing w:before="0" w:after="0" w:line="240" w:lineRule="auto"/>
        <w:ind w:right="-1"/>
        <w:jc w:val="both"/>
        <w:rPr>
          <w:rFonts w:ascii="Palatino Linotype" w:hAnsi="Palatino Linotype" w:cs="Arial"/>
          <w:b w:val="0"/>
          <w:sz w:val="22"/>
          <w:szCs w:val="22"/>
        </w:rPr>
      </w:pPr>
      <w:r w:rsidRPr="00D21995">
        <w:rPr>
          <w:rFonts w:ascii="Palatino Linotype" w:hAnsi="Palatino Linotype" w:cs="Arial"/>
          <w:sz w:val="22"/>
          <w:szCs w:val="22"/>
        </w:rPr>
        <w:t xml:space="preserve">       I.    Opis poslova radnog mjesta</w:t>
      </w:r>
    </w:p>
    <w:p w14:paraId="2412AC51" w14:textId="77777777" w:rsidR="00D21995" w:rsidRPr="00D21995" w:rsidRDefault="00D21995" w:rsidP="00D21995">
      <w:pPr>
        <w:pStyle w:val="Odlomakpopisa"/>
        <w:ind w:left="142"/>
        <w:jc w:val="both"/>
        <w:rPr>
          <w:rFonts w:ascii="Palatino Linotype" w:hAnsi="Palatino Linotype" w:cs="Arial"/>
          <w:b/>
          <w:sz w:val="22"/>
          <w:szCs w:val="22"/>
          <w:lang w:val="hr-HR"/>
        </w:rPr>
      </w:pPr>
    </w:p>
    <w:p w14:paraId="290EC0FA" w14:textId="664E35AB" w:rsidR="00D21995" w:rsidRPr="00D21995" w:rsidRDefault="00D21995" w:rsidP="00D21995">
      <w:pPr>
        <w:pStyle w:val="Odlomakpopisa"/>
        <w:numPr>
          <w:ilvl w:val="0"/>
          <w:numId w:val="19"/>
        </w:numPr>
        <w:spacing w:after="200"/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D21995">
        <w:rPr>
          <w:rFonts w:ascii="Palatino Linotype" w:hAnsi="Palatino Linotype" w:cs="Arial"/>
          <w:sz w:val="22"/>
          <w:szCs w:val="22"/>
          <w:lang w:val="hr-HR"/>
        </w:rPr>
        <w:t xml:space="preserve">razvoj i održavanje Geo informacijskog sustava </w:t>
      </w:r>
      <w:r w:rsidR="00C4103A">
        <w:rPr>
          <w:rFonts w:ascii="Palatino Linotype" w:hAnsi="Palatino Linotype" w:cs="Arial"/>
          <w:sz w:val="22"/>
          <w:szCs w:val="22"/>
          <w:lang w:val="hr-HR"/>
        </w:rPr>
        <w:t>-</w:t>
      </w:r>
      <w:r w:rsidRPr="00D21995">
        <w:rPr>
          <w:rFonts w:ascii="Palatino Linotype" w:hAnsi="Palatino Linotype" w:cs="Arial"/>
          <w:sz w:val="22"/>
          <w:szCs w:val="22"/>
          <w:lang w:val="hr-HR"/>
        </w:rPr>
        <w:t xml:space="preserve"> GIS-a uključujući kartografiju, prostorne analize, geodetske elaborate, baze podataka, registar imovine i komunalnu infrastrukturu</w:t>
      </w:r>
      <w:r>
        <w:rPr>
          <w:rFonts w:ascii="Palatino Linotype" w:hAnsi="Palatino Linotype" w:cs="Arial"/>
          <w:sz w:val="22"/>
          <w:szCs w:val="22"/>
          <w:lang w:val="hr-HR"/>
        </w:rPr>
        <w:t>,</w:t>
      </w:r>
    </w:p>
    <w:p w14:paraId="360DF1A4" w14:textId="750A59A8" w:rsidR="00D21995" w:rsidRPr="00D21995" w:rsidRDefault="00D21995" w:rsidP="00D21995">
      <w:pPr>
        <w:pStyle w:val="Odlomakpopisa"/>
        <w:numPr>
          <w:ilvl w:val="0"/>
          <w:numId w:val="19"/>
        </w:numPr>
        <w:spacing w:after="200"/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D21995">
        <w:rPr>
          <w:rFonts w:ascii="Palatino Linotype" w:hAnsi="Palatino Linotype" w:cs="Arial"/>
          <w:sz w:val="22"/>
          <w:szCs w:val="22"/>
          <w:lang w:val="hr-HR"/>
        </w:rPr>
        <w:t>koordinacija između vanjskih korisnika i Grada u korištenju GIS-a</w:t>
      </w:r>
      <w:r>
        <w:rPr>
          <w:rFonts w:ascii="Palatino Linotype" w:hAnsi="Palatino Linotype" w:cs="Arial"/>
          <w:sz w:val="22"/>
          <w:szCs w:val="22"/>
          <w:lang w:val="hr-HR"/>
        </w:rPr>
        <w:t>,</w:t>
      </w:r>
    </w:p>
    <w:p w14:paraId="4FFBEA9B" w14:textId="291E6DEE" w:rsidR="00D21995" w:rsidRPr="00D21995" w:rsidRDefault="00D21995" w:rsidP="00D21995">
      <w:pPr>
        <w:pStyle w:val="Odlomakpopisa"/>
        <w:numPr>
          <w:ilvl w:val="0"/>
          <w:numId w:val="19"/>
        </w:numPr>
        <w:spacing w:after="200"/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D21995">
        <w:rPr>
          <w:rFonts w:ascii="Palatino Linotype" w:hAnsi="Palatino Linotype" w:cs="Arial"/>
          <w:sz w:val="22"/>
          <w:szCs w:val="22"/>
          <w:lang w:val="hr-HR"/>
        </w:rPr>
        <w:t>vodi evidencije prostornih podataka u GIS-u koji su u nadležnosti Grada (adrese, prost. planovi, izgradnja, imovina,  komunalna infrastruktura s predmetima i instalacijama i ostalo)</w:t>
      </w:r>
      <w:r>
        <w:rPr>
          <w:rFonts w:ascii="Palatino Linotype" w:hAnsi="Palatino Linotype" w:cs="Arial"/>
          <w:sz w:val="22"/>
          <w:szCs w:val="22"/>
          <w:lang w:val="hr-HR"/>
        </w:rPr>
        <w:t>,</w:t>
      </w:r>
    </w:p>
    <w:p w14:paraId="0E6427D6" w14:textId="0F6C0C85" w:rsidR="00D21995" w:rsidRPr="00D21995" w:rsidRDefault="00D21995" w:rsidP="00D21995">
      <w:pPr>
        <w:pStyle w:val="Odlomakpopisa"/>
        <w:numPr>
          <w:ilvl w:val="0"/>
          <w:numId w:val="19"/>
        </w:numPr>
        <w:spacing w:after="200"/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D21995">
        <w:rPr>
          <w:rFonts w:ascii="Palatino Linotype" w:hAnsi="Palatino Linotype" w:cs="Arial"/>
          <w:sz w:val="22"/>
          <w:szCs w:val="22"/>
          <w:lang w:val="hr-HR"/>
        </w:rPr>
        <w:t>provodi poslove vezane za upis nerazvrstanih cesta te ostale komunalne infrastrukture u zemljišne knjige i katastar, surađuje s ovlaštenim geodetima i nadležnim tijelima te vodi evidenciju o nerazvrstanim cestama i komunalnoj infrastrukturi</w:t>
      </w:r>
      <w:r>
        <w:rPr>
          <w:rFonts w:ascii="Palatino Linotype" w:hAnsi="Palatino Linotype" w:cs="Arial"/>
          <w:sz w:val="22"/>
          <w:szCs w:val="22"/>
          <w:lang w:val="hr-HR"/>
        </w:rPr>
        <w:t>,</w:t>
      </w:r>
    </w:p>
    <w:p w14:paraId="3358E2F5" w14:textId="3F29019D" w:rsidR="00D21995" w:rsidRPr="00D21995" w:rsidRDefault="00D21995" w:rsidP="00D21995">
      <w:pPr>
        <w:pStyle w:val="Odlomakpopisa"/>
        <w:numPr>
          <w:ilvl w:val="0"/>
          <w:numId w:val="19"/>
        </w:numPr>
        <w:spacing w:after="200"/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D21995">
        <w:rPr>
          <w:rFonts w:ascii="Palatino Linotype" w:hAnsi="Palatino Linotype" w:cs="Arial"/>
          <w:sz w:val="22"/>
          <w:szCs w:val="22"/>
          <w:lang w:val="hr-HR"/>
        </w:rPr>
        <w:t>za potrebe nadležnog odjela vrši uklop UPU-a s katastarskim planom, uklop geodetskih elaborata s katastarskim planom, izrađuje skice lokacija s računanjem površina, prijedloge parcelacije, analize vlasništva i ostalo</w:t>
      </w:r>
      <w:r>
        <w:rPr>
          <w:rFonts w:ascii="Palatino Linotype" w:hAnsi="Palatino Linotype" w:cs="Arial"/>
          <w:sz w:val="22"/>
          <w:szCs w:val="22"/>
          <w:lang w:val="hr-HR"/>
        </w:rPr>
        <w:t>,</w:t>
      </w:r>
    </w:p>
    <w:p w14:paraId="74079CE7" w14:textId="232FBFD3" w:rsidR="00D21995" w:rsidRPr="00D21995" w:rsidRDefault="00D21995" w:rsidP="00D21995">
      <w:pPr>
        <w:pStyle w:val="Odlomakpopisa"/>
        <w:numPr>
          <w:ilvl w:val="0"/>
          <w:numId w:val="19"/>
        </w:numPr>
        <w:spacing w:after="200"/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D21995">
        <w:rPr>
          <w:rFonts w:ascii="Palatino Linotype" w:hAnsi="Palatino Linotype" w:cs="Arial"/>
          <w:sz w:val="22"/>
          <w:szCs w:val="22"/>
          <w:lang w:val="hr-HR"/>
        </w:rPr>
        <w:t>vrši provjere i kontrole geodetskih elaborata radi davanja suglasnosti nadležnog odjela; sudjeluje u pripremi dokumentacije za ugovaranje geodetskih usluga; prati obavijesti o predočenju elaborata, kao i rješenja katastarskih ureda</w:t>
      </w:r>
      <w:r>
        <w:rPr>
          <w:rFonts w:ascii="Palatino Linotype" w:hAnsi="Palatino Linotype" w:cs="Arial"/>
          <w:sz w:val="22"/>
          <w:szCs w:val="22"/>
          <w:lang w:val="hr-HR"/>
        </w:rPr>
        <w:t>,</w:t>
      </w:r>
    </w:p>
    <w:p w14:paraId="631B4A32" w14:textId="79DEC8AE" w:rsidR="00D21995" w:rsidRPr="00D21995" w:rsidRDefault="00D21995" w:rsidP="00D21995">
      <w:pPr>
        <w:pStyle w:val="Odlomakpopisa"/>
        <w:numPr>
          <w:ilvl w:val="0"/>
          <w:numId w:val="19"/>
        </w:numPr>
        <w:spacing w:after="200"/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D21995">
        <w:rPr>
          <w:rFonts w:ascii="Palatino Linotype" w:hAnsi="Palatino Linotype" w:cs="Arial"/>
          <w:sz w:val="22"/>
          <w:szCs w:val="22"/>
          <w:lang w:val="hr-HR"/>
        </w:rPr>
        <w:t>obavlja poslove formiranja i razvoja sustava upravljanja podacima -  prostorni podaci, katastar vodova i instalacija, registar ulica, registar nekretnina, registar komunalne infrastrukture s predmetima i objektima i ostalim podacima potrebnim za upravljanje imovinom</w:t>
      </w:r>
      <w:r>
        <w:rPr>
          <w:rFonts w:ascii="Palatino Linotype" w:hAnsi="Palatino Linotype" w:cs="Arial"/>
          <w:sz w:val="22"/>
          <w:szCs w:val="22"/>
          <w:lang w:val="hr-HR"/>
        </w:rPr>
        <w:t>,</w:t>
      </w:r>
    </w:p>
    <w:p w14:paraId="28FA38CE" w14:textId="72C5C2E7" w:rsidR="00D21995" w:rsidRPr="00D21995" w:rsidRDefault="00D21995" w:rsidP="00D21995">
      <w:pPr>
        <w:pStyle w:val="Odlomakpopisa"/>
        <w:numPr>
          <w:ilvl w:val="0"/>
          <w:numId w:val="19"/>
        </w:numPr>
        <w:spacing w:after="200"/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D21995">
        <w:rPr>
          <w:rFonts w:ascii="Palatino Linotype" w:hAnsi="Palatino Linotype" w:cs="Arial"/>
          <w:sz w:val="22"/>
          <w:szCs w:val="22"/>
          <w:lang w:val="hr-HR"/>
        </w:rPr>
        <w:t>vodi IT sustave (platforme) iz nadležnosti odjela u koje smo obvezni unositi podatke i sve promjene u vezi s tim sukladno zakonskim propisima te dostavlja potrebne podatke nadležnim tijelima</w:t>
      </w:r>
      <w:r>
        <w:rPr>
          <w:rFonts w:ascii="Palatino Linotype" w:hAnsi="Palatino Linotype" w:cs="Arial"/>
          <w:sz w:val="22"/>
          <w:szCs w:val="22"/>
          <w:lang w:val="hr-HR"/>
        </w:rPr>
        <w:t>,</w:t>
      </w:r>
    </w:p>
    <w:p w14:paraId="22620C1B" w14:textId="27D31653" w:rsidR="00D21995" w:rsidRPr="00D21995" w:rsidRDefault="00D21995" w:rsidP="00D21995">
      <w:pPr>
        <w:pStyle w:val="Odlomakpopisa"/>
        <w:numPr>
          <w:ilvl w:val="0"/>
          <w:numId w:val="19"/>
        </w:numPr>
        <w:spacing w:after="200"/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D21995">
        <w:rPr>
          <w:rFonts w:ascii="Palatino Linotype" w:hAnsi="Palatino Linotype" w:cs="Arial"/>
          <w:sz w:val="22"/>
          <w:szCs w:val="22"/>
          <w:lang w:val="hr-HR"/>
        </w:rPr>
        <w:t>priprema izvještaje, analize i grafičke prikaze na osnovu GIS-a za potrebe donošenja odluka Grada i kolegija izvršnog tijela</w:t>
      </w:r>
      <w:r>
        <w:rPr>
          <w:rFonts w:ascii="Palatino Linotype" w:hAnsi="Palatino Linotype" w:cs="Arial"/>
          <w:sz w:val="22"/>
          <w:szCs w:val="22"/>
          <w:lang w:val="hr-HR"/>
        </w:rPr>
        <w:t>,</w:t>
      </w:r>
    </w:p>
    <w:p w14:paraId="26773669" w14:textId="680C321C" w:rsidR="00D21995" w:rsidRPr="00D21995" w:rsidRDefault="00D21995" w:rsidP="00D21995">
      <w:pPr>
        <w:pStyle w:val="Odlomakpopisa"/>
        <w:numPr>
          <w:ilvl w:val="0"/>
          <w:numId w:val="19"/>
        </w:numPr>
        <w:spacing w:after="200"/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D21995">
        <w:rPr>
          <w:rFonts w:ascii="Palatino Linotype" w:hAnsi="Palatino Linotype" w:cs="Arial"/>
          <w:sz w:val="22"/>
          <w:szCs w:val="22"/>
          <w:lang w:val="hr-HR"/>
        </w:rPr>
        <w:lastRenderedPageBreak/>
        <w:t>u okviru svoje nadležnosti prima stranke i daje odgovarajuća obrazloženja i tumačenja</w:t>
      </w:r>
      <w:r>
        <w:rPr>
          <w:rFonts w:ascii="Palatino Linotype" w:hAnsi="Palatino Linotype" w:cs="Arial"/>
          <w:sz w:val="22"/>
          <w:szCs w:val="22"/>
          <w:lang w:val="hr-HR"/>
        </w:rPr>
        <w:t>,</w:t>
      </w:r>
    </w:p>
    <w:p w14:paraId="0426AF60" w14:textId="466F2260" w:rsidR="00D21995" w:rsidRPr="00D21995" w:rsidRDefault="00D21995" w:rsidP="00D21995">
      <w:pPr>
        <w:pStyle w:val="Odlomakpopisa"/>
        <w:numPr>
          <w:ilvl w:val="0"/>
          <w:numId w:val="19"/>
        </w:numPr>
        <w:spacing w:after="200"/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D21995">
        <w:rPr>
          <w:rFonts w:ascii="Palatino Linotype" w:hAnsi="Palatino Linotype" w:cs="Arial"/>
          <w:sz w:val="22"/>
          <w:szCs w:val="22"/>
          <w:lang w:val="hr-HR"/>
        </w:rPr>
        <w:t>obavlja ostale poslove po nalogu pročelnika upravnog tijela.</w:t>
      </w:r>
    </w:p>
    <w:p w14:paraId="5B22B869" w14:textId="77777777" w:rsidR="00D21995" w:rsidRPr="00D21995" w:rsidRDefault="00D21995" w:rsidP="00D21995">
      <w:pPr>
        <w:pStyle w:val="Odlomakpopisa"/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5E09795F" w14:textId="77777777" w:rsidR="00D21995" w:rsidRPr="00D21995" w:rsidRDefault="00D21995" w:rsidP="00D21995">
      <w:pPr>
        <w:pStyle w:val="Odlomakpopisa"/>
        <w:numPr>
          <w:ilvl w:val="0"/>
          <w:numId w:val="18"/>
        </w:numPr>
        <w:spacing w:after="200"/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D21995">
        <w:rPr>
          <w:rFonts w:ascii="Palatino Linotype" w:hAnsi="Palatino Linotype" w:cs="Arial"/>
          <w:b/>
          <w:sz w:val="22"/>
          <w:szCs w:val="22"/>
          <w:lang w:val="hr-HR"/>
        </w:rPr>
        <w:t>Podaci o plaći radnog mjesta</w:t>
      </w:r>
    </w:p>
    <w:p w14:paraId="2C821A90" w14:textId="429C9F52" w:rsidR="00D21995" w:rsidRPr="00D21995" w:rsidRDefault="00D21995" w:rsidP="00D21995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D21995">
        <w:rPr>
          <w:rFonts w:ascii="Palatino Linotype" w:hAnsi="Palatino Linotype" w:cs="Arial"/>
          <w:sz w:val="22"/>
          <w:szCs w:val="22"/>
          <w:lang w:val="hr-HR"/>
        </w:rPr>
        <w:t xml:space="preserve">Plaću službenika čini umnožak </w:t>
      </w:r>
      <w:bookmarkStart w:id="2" w:name="_Hlk217025725"/>
      <w:r w:rsidRPr="00D21995">
        <w:rPr>
          <w:rFonts w:ascii="Palatino Linotype" w:hAnsi="Palatino Linotype" w:cs="Arial"/>
          <w:sz w:val="22"/>
          <w:szCs w:val="22"/>
          <w:lang w:val="hr-HR"/>
        </w:rPr>
        <w:t>koeficijenta složenosti poslova radnog mjesta</w:t>
      </w:r>
      <w:bookmarkEnd w:id="2"/>
      <w:r w:rsidRPr="00D21995">
        <w:rPr>
          <w:rFonts w:ascii="Palatino Linotype" w:hAnsi="Palatino Linotype" w:cs="Arial"/>
          <w:sz w:val="22"/>
          <w:szCs w:val="22"/>
          <w:lang w:val="hr-HR"/>
        </w:rPr>
        <w:t xml:space="preserve">, utvrđen člankom 2. </w:t>
      </w:r>
      <w:bookmarkStart w:id="3" w:name="_Hlk217025627"/>
      <w:r w:rsidRPr="00D21995">
        <w:rPr>
          <w:rFonts w:ascii="Palatino Linotype" w:hAnsi="Palatino Linotype" w:cs="Arial"/>
          <w:sz w:val="22"/>
          <w:szCs w:val="22"/>
          <w:lang w:val="hr-HR"/>
        </w:rPr>
        <w:t xml:space="preserve">Odluke o koeficijentima za obračun plaće službenika i namještenika </w:t>
      </w:r>
      <w:bookmarkEnd w:id="3"/>
      <w:r w:rsidRPr="00D21995">
        <w:rPr>
          <w:rFonts w:ascii="Palatino Linotype" w:hAnsi="Palatino Linotype" w:cs="Arial"/>
          <w:sz w:val="22"/>
          <w:szCs w:val="22"/>
          <w:lang w:val="hr-HR"/>
        </w:rPr>
        <w:t>("Službene novine Grada Kastva" br. 12/23, 14/25), koji iznosi 2,</w:t>
      </w:r>
      <w:r>
        <w:rPr>
          <w:rFonts w:ascii="Palatino Linotype" w:hAnsi="Palatino Linotype" w:cs="Arial"/>
          <w:sz w:val="22"/>
          <w:szCs w:val="22"/>
          <w:lang w:val="hr-HR"/>
        </w:rPr>
        <w:t>60</w:t>
      </w:r>
      <w:r w:rsidRPr="00D21995">
        <w:rPr>
          <w:rFonts w:ascii="Palatino Linotype" w:hAnsi="Palatino Linotype" w:cs="Arial"/>
          <w:sz w:val="22"/>
          <w:szCs w:val="22"/>
          <w:lang w:val="hr-HR"/>
        </w:rPr>
        <w:t xml:space="preserve"> i osnovice za obračun plaće, utvrđene Odlukom o osnovici za obračun plaće službenika i namještenika, KLASA: 120-01/26-01/01, URBROJ: 2170-7-02/05-26-1, od 7. siječnja 2026. godine, koja iznosi 1.050,00 eura, uvećan za 0,5% za svaku navršenu godinu radnog staža.</w:t>
      </w:r>
    </w:p>
    <w:p w14:paraId="1641D31E" w14:textId="77777777" w:rsidR="00D21995" w:rsidRPr="00D21995" w:rsidRDefault="00D21995" w:rsidP="00D21995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764CE057" w14:textId="77777777" w:rsidR="00D21995" w:rsidRPr="00D21995" w:rsidRDefault="00D21995" w:rsidP="00D21995">
      <w:pPr>
        <w:pStyle w:val="Odlomakpopisa"/>
        <w:numPr>
          <w:ilvl w:val="0"/>
          <w:numId w:val="18"/>
        </w:numPr>
        <w:spacing w:after="200"/>
        <w:jc w:val="both"/>
        <w:rPr>
          <w:rFonts w:ascii="Palatino Linotype" w:hAnsi="Palatino Linotype" w:cs="Arial"/>
          <w:b/>
          <w:sz w:val="22"/>
          <w:szCs w:val="22"/>
          <w:lang w:val="hr-HR"/>
        </w:rPr>
      </w:pPr>
      <w:r w:rsidRPr="00D21995">
        <w:rPr>
          <w:rFonts w:ascii="Palatino Linotype" w:hAnsi="Palatino Linotype" w:cs="Arial"/>
          <w:b/>
          <w:sz w:val="22"/>
          <w:szCs w:val="22"/>
          <w:lang w:val="hr-HR"/>
        </w:rPr>
        <w:t>Prethodna provjera znanja i sposobnosti kandidata</w:t>
      </w:r>
    </w:p>
    <w:p w14:paraId="7E475D84" w14:textId="6B567FFA" w:rsidR="00D21995" w:rsidRPr="00D21995" w:rsidRDefault="00D21995" w:rsidP="00D21995">
      <w:pPr>
        <w:pStyle w:val="02Klasaurbrdatum"/>
        <w:jc w:val="both"/>
        <w:rPr>
          <w:rFonts w:ascii="Palatino Linotype" w:hAnsi="Palatino Linotype"/>
        </w:rPr>
      </w:pPr>
      <w:r w:rsidRPr="00D21995">
        <w:rPr>
          <w:rFonts w:ascii="Palatino Linotype" w:hAnsi="Palatino Linotype"/>
        </w:rPr>
        <w:t xml:space="preserve">Prethodnu provjeru znanja i sposobnosti kandidata provodi Povjerenstvo za provedbu Javnog natječaja za prijam u službu, imenovano </w:t>
      </w:r>
      <w:r w:rsidRPr="002A1791">
        <w:rPr>
          <w:rFonts w:ascii="Palatino Linotype" w:hAnsi="Palatino Linotype"/>
        </w:rPr>
        <w:t xml:space="preserve">Odlukom, KLASA: 112-02/26-01/03, URBROJ: 2170-7-02/04-26-2 od </w:t>
      </w:r>
      <w:r w:rsidR="00E42F05">
        <w:rPr>
          <w:rFonts w:ascii="Palatino Linotype" w:hAnsi="Palatino Linotype"/>
        </w:rPr>
        <w:t>20</w:t>
      </w:r>
      <w:r w:rsidRPr="002A1791">
        <w:rPr>
          <w:rFonts w:ascii="Palatino Linotype" w:hAnsi="Palatino Linotype"/>
        </w:rPr>
        <w:t>. ožujka 2026. godine.</w:t>
      </w:r>
    </w:p>
    <w:p w14:paraId="12DB9129" w14:textId="77777777" w:rsidR="00D21995" w:rsidRPr="00D21995" w:rsidRDefault="00D21995" w:rsidP="00D21995">
      <w:pPr>
        <w:pStyle w:val="02Klasaurbrdatum"/>
        <w:jc w:val="both"/>
        <w:rPr>
          <w:rFonts w:ascii="Palatino Linotype" w:hAnsi="Palatino Linotype"/>
          <w:color w:val="000000"/>
        </w:rPr>
      </w:pPr>
      <w:r w:rsidRPr="00D21995">
        <w:rPr>
          <w:rFonts w:ascii="Palatino Linotype" w:hAnsi="Palatino Linotype"/>
          <w:color w:val="000000"/>
        </w:rPr>
        <w:t xml:space="preserve">Prethodna provjera znanja i sposobnosti kandidata čije su prijave uredne i koji ispunjavanju formalne uvjete provest će se putem pisanog testiranja, provjere praktičnog rada na računalu i intervjua. </w:t>
      </w:r>
    </w:p>
    <w:p w14:paraId="0C5C7D48" w14:textId="77777777" w:rsidR="00D21995" w:rsidRPr="00D21995" w:rsidRDefault="00D21995" w:rsidP="00D21995">
      <w:pPr>
        <w:pStyle w:val="02Klasaurbrdatum"/>
        <w:jc w:val="both"/>
        <w:rPr>
          <w:rFonts w:ascii="Palatino Linotype" w:hAnsi="Palatino Linotype"/>
          <w:color w:val="000000"/>
        </w:rPr>
      </w:pPr>
      <w:r w:rsidRPr="00D21995">
        <w:rPr>
          <w:rFonts w:ascii="Palatino Linotype" w:hAnsi="Palatino Linotype"/>
          <w:color w:val="000000"/>
        </w:rPr>
        <w:t>Kandidati su obvezni pristupiti prethodnoj provjeri znanja i sposobnosti. Ako kandidat ne pristupi prethodnoj provjeri znanja i sposobnosti smatra se da je povukao prijavu na oglas. Intervju se provodi samo s kandidatima koji su ostvarili najmanje 50% bodova iz svakog dijela provjere znanja i sposobnosti kandidata na provedenom testiranju i provjeri praktičnog rada na računalu.</w:t>
      </w:r>
    </w:p>
    <w:p w14:paraId="533EED26" w14:textId="77777777" w:rsidR="00D21995" w:rsidRPr="00D21995" w:rsidRDefault="00D21995" w:rsidP="00D21995">
      <w:pPr>
        <w:pStyle w:val="02Klasaurbrdatum"/>
        <w:jc w:val="both"/>
        <w:rPr>
          <w:rFonts w:ascii="Palatino Linotype" w:hAnsi="Palatino Linotype"/>
          <w:color w:val="000000"/>
        </w:rPr>
      </w:pPr>
      <w:r w:rsidRPr="00D21995">
        <w:rPr>
          <w:rFonts w:ascii="Palatino Linotype" w:hAnsi="Palatino Linotype"/>
          <w:color w:val="000000"/>
        </w:rPr>
        <w:t xml:space="preserve">Vrijeme i mjesto održavanja prethodne provjere znanja i sposobnosti kandidata objavit će se </w:t>
      </w:r>
      <w:r w:rsidRPr="00D21995">
        <w:rPr>
          <w:rFonts w:ascii="Palatino Linotype" w:eastAsia="Calibri" w:hAnsi="Palatino Linotype"/>
          <w:color w:val="000000"/>
          <w:spacing w:val="4"/>
          <w:lang w:eastAsia="en-US"/>
        </w:rPr>
        <w:t xml:space="preserve">na </w:t>
      </w:r>
      <w:bookmarkStart w:id="4" w:name="_Hlk202166874"/>
      <w:r w:rsidRPr="00D21995">
        <w:rPr>
          <w:rFonts w:ascii="Palatino Linotype" w:eastAsia="Calibri" w:hAnsi="Palatino Linotype"/>
          <w:color w:val="000000"/>
          <w:spacing w:val="4"/>
          <w:lang w:eastAsia="en-US"/>
        </w:rPr>
        <w:t>službenoj internetskoj stranici Grada Kastva (</w:t>
      </w:r>
      <w:bookmarkStart w:id="5" w:name="_Hlk202166905"/>
      <w:r w:rsidRPr="00D21995">
        <w:rPr>
          <w:rFonts w:ascii="Palatino Linotype" w:eastAsia="Calibri" w:hAnsi="Palatino Linotype"/>
          <w:i/>
          <w:iCs/>
          <w:color w:val="0000FF"/>
          <w:spacing w:val="4"/>
          <w:u w:val="single"/>
          <w:lang w:eastAsia="en-US"/>
        </w:rPr>
        <w:fldChar w:fldCharType="begin"/>
      </w:r>
      <w:r w:rsidRPr="00D21995">
        <w:rPr>
          <w:rFonts w:ascii="Palatino Linotype" w:eastAsia="Calibri" w:hAnsi="Palatino Linotype"/>
          <w:i/>
          <w:iCs/>
          <w:color w:val="0000FF"/>
          <w:spacing w:val="4"/>
          <w:u w:val="single"/>
          <w:lang w:eastAsia="en-US"/>
        </w:rPr>
        <w:instrText>HYPERLINK "http://www.kastav.hr"</w:instrText>
      </w:r>
      <w:r w:rsidRPr="00D21995">
        <w:rPr>
          <w:rFonts w:ascii="Palatino Linotype" w:eastAsia="Calibri" w:hAnsi="Palatino Linotype"/>
          <w:i/>
          <w:iCs/>
          <w:color w:val="0000FF"/>
          <w:spacing w:val="4"/>
          <w:u w:val="single"/>
          <w:lang w:eastAsia="en-US"/>
        </w:rPr>
      </w:r>
      <w:r w:rsidRPr="00D21995">
        <w:rPr>
          <w:rFonts w:ascii="Palatino Linotype" w:eastAsia="Calibri" w:hAnsi="Palatino Linotype"/>
          <w:i/>
          <w:iCs/>
          <w:color w:val="0000FF"/>
          <w:spacing w:val="4"/>
          <w:u w:val="single"/>
          <w:lang w:eastAsia="en-US"/>
        </w:rPr>
        <w:fldChar w:fldCharType="separate"/>
      </w:r>
      <w:r w:rsidRPr="00D21995">
        <w:rPr>
          <w:rStyle w:val="Hiperveza"/>
          <w:rFonts w:ascii="Palatino Linotype" w:eastAsia="Calibri" w:hAnsi="Palatino Linotype"/>
          <w:i/>
          <w:iCs/>
          <w:spacing w:val="4"/>
          <w:lang w:eastAsia="en-US"/>
        </w:rPr>
        <w:t>www.kastav.hr</w:t>
      </w:r>
      <w:r w:rsidRPr="00D21995">
        <w:rPr>
          <w:rFonts w:ascii="Palatino Linotype" w:eastAsia="Calibri" w:hAnsi="Palatino Linotype"/>
          <w:i/>
          <w:iCs/>
          <w:color w:val="0000FF"/>
          <w:spacing w:val="4"/>
          <w:u w:val="single"/>
          <w:lang w:eastAsia="en-US"/>
        </w:rPr>
        <w:fldChar w:fldCharType="end"/>
      </w:r>
      <w:bookmarkEnd w:id="5"/>
      <w:r w:rsidRPr="00D21995">
        <w:rPr>
          <w:rFonts w:ascii="Palatino Linotype" w:eastAsia="Calibri" w:hAnsi="Palatino Linotype"/>
          <w:spacing w:val="4"/>
          <w:lang w:eastAsia="en-US"/>
        </w:rPr>
        <w:t>)</w:t>
      </w:r>
      <w:bookmarkEnd w:id="4"/>
      <w:r w:rsidRPr="00D21995">
        <w:rPr>
          <w:rFonts w:ascii="Palatino Linotype" w:hAnsi="Palatino Linotype"/>
          <w:color w:val="000000"/>
        </w:rPr>
        <w:t>, najmanje pet dana prije održavanja.</w:t>
      </w:r>
    </w:p>
    <w:p w14:paraId="301CBB46" w14:textId="7780AE72" w:rsidR="00D21995" w:rsidRPr="00F06968" w:rsidRDefault="00D21995" w:rsidP="00D21995">
      <w:pPr>
        <w:pStyle w:val="02Klasaurbrdatum"/>
        <w:jc w:val="both"/>
        <w:rPr>
          <w:rFonts w:ascii="Palatino Linotype" w:hAnsi="Palatino Linotype"/>
          <w:color w:val="000000"/>
        </w:rPr>
      </w:pPr>
      <w:r w:rsidRPr="00F06968">
        <w:rPr>
          <w:rFonts w:ascii="Palatino Linotype" w:hAnsi="Palatino Linotype"/>
          <w:color w:val="000000"/>
        </w:rPr>
        <w:t xml:space="preserve">Provjera putem pisanog testiranja obuhvaća područja: </w:t>
      </w:r>
      <w:bookmarkStart w:id="6" w:name="_Hlk220411540"/>
      <w:r w:rsidR="00621A21" w:rsidRPr="00F06968">
        <w:rPr>
          <w:rFonts w:ascii="Palatino Linotype" w:hAnsi="Palatino Linotype"/>
          <w:color w:val="000000"/>
        </w:rPr>
        <w:t xml:space="preserve">općeg upravnog postupka, </w:t>
      </w:r>
      <w:r w:rsidRPr="00F06968">
        <w:rPr>
          <w:rFonts w:ascii="Palatino Linotype" w:hAnsi="Palatino Linotype"/>
          <w:color w:val="000000"/>
        </w:rPr>
        <w:t xml:space="preserve">lokalne i područne (regionalne) samouprave, uredskog poslovanja </w:t>
      </w:r>
      <w:r w:rsidR="00F06968" w:rsidRPr="00F06968">
        <w:rPr>
          <w:rFonts w:ascii="Palatino Linotype" w:hAnsi="Palatino Linotype"/>
          <w:color w:val="000000"/>
        </w:rPr>
        <w:t>te</w:t>
      </w:r>
      <w:r w:rsidRPr="00F06968">
        <w:rPr>
          <w:rFonts w:ascii="Palatino Linotype" w:hAnsi="Palatino Linotype"/>
          <w:color w:val="000000"/>
        </w:rPr>
        <w:t xml:space="preserve"> </w:t>
      </w:r>
      <w:bookmarkEnd w:id="6"/>
      <w:r w:rsidR="00F06968" w:rsidRPr="00F06968">
        <w:rPr>
          <w:rFonts w:ascii="Palatino Linotype" w:hAnsi="Palatino Linotype"/>
          <w:color w:val="000000"/>
        </w:rPr>
        <w:t>upravljanja prostorom i nekretninama</w:t>
      </w:r>
      <w:r w:rsidRPr="00F06968">
        <w:rPr>
          <w:rFonts w:ascii="Palatino Linotype" w:hAnsi="Palatino Linotype"/>
          <w:color w:val="000000"/>
        </w:rPr>
        <w:t xml:space="preserve">. Provjera putem praktičnog rada na računalu obuhvaća </w:t>
      </w:r>
      <w:r w:rsidR="00E42F05">
        <w:rPr>
          <w:rFonts w:ascii="Palatino Linotype" w:hAnsi="Palatino Linotype"/>
          <w:color w:val="000000"/>
        </w:rPr>
        <w:t xml:space="preserve">rješavanje praktičnih zadataka u programima </w:t>
      </w:r>
      <w:r w:rsidRPr="00F06968">
        <w:rPr>
          <w:rFonts w:ascii="Palatino Linotype" w:hAnsi="Palatino Linotype"/>
          <w:color w:val="000000"/>
        </w:rPr>
        <w:t>Microsoft Word</w:t>
      </w:r>
      <w:r w:rsidR="00E42F05">
        <w:rPr>
          <w:rFonts w:ascii="Palatino Linotype" w:hAnsi="Palatino Linotype"/>
          <w:color w:val="000000"/>
        </w:rPr>
        <w:t xml:space="preserve">, </w:t>
      </w:r>
      <w:r w:rsidRPr="00F06968">
        <w:rPr>
          <w:rFonts w:ascii="Palatino Linotype" w:hAnsi="Palatino Linotype"/>
          <w:color w:val="000000"/>
        </w:rPr>
        <w:t>Microsoft Excel</w:t>
      </w:r>
      <w:r w:rsidR="00E42F05">
        <w:rPr>
          <w:rFonts w:ascii="Palatino Linotype" w:hAnsi="Palatino Linotype"/>
          <w:color w:val="000000"/>
        </w:rPr>
        <w:t xml:space="preserve"> i QGIS (open-source GIS softver)</w:t>
      </w:r>
      <w:r w:rsidRPr="00F06968">
        <w:rPr>
          <w:rFonts w:ascii="Palatino Linotype" w:hAnsi="Palatino Linotype"/>
          <w:color w:val="000000"/>
        </w:rPr>
        <w:t>.</w:t>
      </w:r>
    </w:p>
    <w:p w14:paraId="5949388E" w14:textId="77777777" w:rsidR="00D21995" w:rsidRPr="00F06968" w:rsidRDefault="00D21995" w:rsidP="00D21995">
      <w:pPr>
        <w:pStyle w:val="BodyText1"/>
        <w:shd w:val="clear" w:color="auto" w:fill="auto"/>
        <w:spacing w:after="0" w:line="240" w:lineRule="auto"/>
        <w:ind w:right="1" w:firstLine="0"/>
        <w:rPr>
          <w:rFonts w:ascii="Palatino Linotype" w:hAnsi="Palatino Linotype" w:cs="Arial"/>
          <w:color w:val="000000"/>
          <w:sz w:val="22"/>
          <w:szCs w:val="22"/>
        </w:rPr>
      </w:pPr>
    </w:p>
    <w:p w14:paraId="690B8E67" w14:textId="77777777" w:rsidR="00D21995" w:rsidRPr="00F06968" w:rsidRDefault="00D21995" w:rsidP="00D21995">
      <w:pPr>
        <w:pStyle w:val="BodyText1"/>
        <w:numPr>
          <w:ilvl w:val="0"/>
          <w:numId w:val="18"/>
        </w:numPr>
        <w:shd w:val="clear" w:color="auto" w:fill="auto"/>
        <w:spacing w:after="240" w:line="240" w:lineRule="auto"/>
        <w:ind w:right="1"/>
        <w:rPr>
          <w:rFonts w:ascii="Palatino Linotype" w:hAnsi="Palatino Linotype" w:cs="Arial"/>
          <w:b/>
          <w:sz w:val="22"/>
          <w:szCs w:val="22"/>
        </w:rPr>
      </w:pPr>
      <w:r w:rsidRPr="00F06968">
        <w:rPr>
          <w:rFonts w:ascii="Palatino Linotype" w:hAnsi="Palatino Linotype" w:cs="Arial"/>
          <w:b/>
          <w:sz w:val="22"/>
          <w:szCs w:val="22"/>
        </w:rPr>
        <w:t xml:space="preserve">Područja i pravni izvori za pripremanje kandidata </w:t>
      </w:r>
    </w:p>
    <w:p w14:paraId="7B62F80E" w14:textId="75100443" w:rsidR="00D21995" w:rsidRPr="00F06968" w:rsidRDefault="00D21995" w:rsidP="00D21995">
      <w:pPr>
        <w:jc w:val="both"/>
        <w:rPr>
          <w:rFonts w:ascii="Palatino Linotype" w:hAnsi="Palatino Linotype"/>
          <w:color w:val="000000"/>
          <w:sz w:val="22"/>
          <w:szCs w:val="22"/>
          <w:lang w:val="hr-HR"/>
        </w:rPr>
      </w:pPr>
      <w:r w:rsidRPr="00F06968">
        <w:rPr>
          <w:rFonts w:ascii="Palatino Linotype" w:hAnsi="Palatino Linotype" w:cs="Arial"/>
          <w:color w:val="000000"/>
          <w:sz w:val="22"/>
          <w:szCs w:val="22"/>
          <w:lang w:val="hr-HR"/>
        </w:rPr>
        <w:t xml:space="preserve">Pisano testiranje obuhvaća pitanja iz područja: </w:t>
      </w:r>
      <w:r w:rsidR="00F06968" w:rsidRPr="00F06968">
        <w:rPr>
          <w:rFonts w:ascii="Palatino Linotype" w:hAnsi="Palatino Linotype" w:cs="Arial"/>
          <w:color w:val="000000"/>
          <w:sz w:val="22"/>
          <w:szCs w:val="22"/>
          <w:lang w:val="hr-HR"/>
        </w:rPr>
        <w:t xml:space="preserve">općeg upravnog postupka, </w:t>
      </w:r>
      <w:r w:rsidRPr="00F06968">
        <w:rPr>
          <w:rFonts w:ascii="Palatino Linotype" w:hAnsi="Palatino Linotype" w:cs="Arial"/>
          <w:color w:val="000000"/>
          <w:sz w:val="22"/>
          <w:szCs w:val="22"/>
          <w:lang w:val="hr-HR"/>
        </w:rPr>
        <w:t xml:space="preserve">lokalne i područne (regionalne) samouprave, uredskog poslovanja </w:t>
      </w:r>
      <w:r w:rsidR="00F06968" w:rsidRPr="00F06968">
        <w:rPr>
          <w:rFonts w:ascii="Palatino Linotype" w:hAnsi="Palatino Linotype" w:cs="Arial"/>
          <w:color w:val="000000"/>
          <w:sz w:val="22"/>
          <w:szCs w:val="22"/>
          <w:lang w:val="hr-HR"/>
        </w:rPr>
        <w:t xml:space="preserve">te upravljanja prostorom i nekretninama, </w:t>
      </w:r>
      <w:r w:rsidRPr="00F06968">
        <w:rPr>
          <w:rFonts w:ascii="Palatino Linotype" w:hAnsi="Palatino Linotype"/>
          <w:color w:val="000000"/>
          <w:sz w:val="22"/>
          <w:szCs w:val="22"/>
          <w:lang w:val="hr-HR"/>
        </w:rPr>
        <w:t>sukladno sljedećim pravnim izvorima:</w:t>
      </w:r>
    </w:p>
    <w:p w14:paraId="1ED32DD8" w14:textId="77777777" w:rsidR="00D21995" w:rsidRPr="00F06968" w:rsidRDefault="00D21995" w:rsidP="00D21995">
      <w:pPr>
        <w:jc w:val="both"/>
        <w:rPr>
          <w:rFonts w:ascii="Palatino Linotype" w:hAnsi="Palatino Linotype"/>
          <w:color w:val="000000"/>
          <w:sz w:val="22"/>
          <w:szCs w:val="22"/>
          <w:lang w:val="hr-HR"/>
        </w:rPr>
      </w:pPr>
    </w:p>
    <w:p w14:paraId="4A4921CE" w14:textId="479B68C5" w:rsidR="00621A21" w:rsidRPr="00621A21" w:rsidRDefault="00621A21" w:rsidP="00621A21">
      <w:pPr>
        <w:pStyle w:val="Odlomakpopisa"/>
        <w:numPr>
          <w:ilvl w:val="0"/>
          <w:numId w:val="21"/>
        </w:numPr>
        <w:ind w:left="284" w:hanging="284"/>
        <w:jc w:val="both"/>
        <w:rPr>
          <w:rFonts w:ascii="Palatino Linotype" w:hAnsi="Palatino Linotype" w:cs="Calibri"/>
          <w:sz w:val="22"/>
          <w:szCs w:val="22"/>
          <w:lang w:val="hr-HR"/>
        </w:rPr>
      </w:pPr>
      <w:r w:rsidRPr="00621A21">
        <w:rPr>
          <w:rFonts w:ascii="Palatino Linotype" w:hAnsi="Palatino Linotype" w:cs="Calibri"/>
          <w:sz w:val="22"/>
          <w:szCs w:val="22"/>
          <w:lang w:val="hr-HR"/>
        </w:rPr>
        <w:t>Zakon o općem upravnom postupku (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"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Narodne novine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" br.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 xml:space="preserve"> 47/2009, 110/2021)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;</w:t>
      </w:r>
    </w:p>
    <w:p w14:paraId="72A2AB1B" w14:textId="5A82B835" w:rsidR="00621A21" w:rsidRPr="00621A21" w:rsidRDefault="00621A21" w:rsidP="00621A21">
      <w:pPr>
        <w:pStyle w:val="Odlomakpopisa"/>
        <w:numPr>
          <w:ilvl w:val="0"/>
          <w:numId w:val="21"/>
        </w:numPr>
        <w:ind w:left="284" w:hanging="284"/>
        <w:jc w:val="both"/>
        <w:rPr>
          <w:rFonts w:ascii="Palatino Linotype" w:hAnsi="Palatino Linotype" w:cs="Calibri"/>
          <w:sz w:val="22"/>
          <w:szCs w:val="22"/>
          <w:lang w:val="hr-HR"/>
        </w:rPr>
      </w:pPr>
      <w:r w:rsidRPr="00621A21">
        <w:rPr>
          <w:rFonts w:ascii="Palatino Linotype" w:hAnsi="Palatino Linotype" w:cs="Calibri"/>
          <w:sz w:val="22"/>
          <w:szCs w:val="22"/>
          <w:lang w:val="hr-HR"/>
        </w:rPr>
        <w:t>Zakon o lokalnoj i područnoj (regionalnoj) samoupravi (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"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Narodne novine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" br.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 xml:space="preserve"> 33/2001, 60/2001, 129/2005, 36/2009, 36/2009, 109/2007, 125/2008, 150/2011, 144/2012, 123/2017, 98/2019, 144/2020)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;</w:t>
      </w:r>
    </w:p>
    <w:p w14:paraId="658B31C1" w14:textId="6AB896E2" w:rsidR="00621A21" w:rsidRPr="00621A21" w:rsidRDefault="00621A21" w:rsidP="00621A21">
      <w:pPr>
        <w:pStyle w:val="Odlomakpopisa"/>
        <w:numPr>
          <w:ilvl w:val="0"/>
          <w:numId w:val="21"/>
        </w:numPr>
        <w:ind w:left="284" w:hanging="284"/>
        <w:jc w:val="both"/>
        <w:rPr>
          <w:rFonts w:ascii="Palatino Linotype" w:hAnsi="Palatino Linotype" w:cs="Calibri"/>
          <w:sz w:val="22"/>
          <w:szCs w:val="22"/>
          <w:lang w:val="hr-HR"/>
        </w:rPr>
      </w:pPr>
      <w:r w:rsidRPr="00621A21">
        <w:rPr>
          <w:rFonts w:ascii="Palatino Linotype" w:hAnsi="Palatino Linotype" w:cs="Calibri"/>
          <w:sz w:val="22"/>
          <w:szCs w:val="22"/>
          <w:lang w:val="hr-HR"/>
        </w:rPr>
        <w:t>Statut Grada Kastva (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"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Službene novine PGŽ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"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 xml:space="preserve"> br. 4/18, 36/18, 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"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Službene novine Grada Kastva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"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 xml:space="preserve"> br. 5/20, 3/21, 2/25);</w:t>
      </w:r>
    </w:p>
    <w:p w14:paraId="28009833" w14:textId="1AB0F263" w:rsidR="00621A21" w:rsidRPr="00621A21" w:rsidRDefault="00621A21" w:rsidP="00621A21">
      <w:pPr>
        <w:pStyle w:val="Odlomakpopisa"/>
        <w:numPr>
          <w:ilvl w:val="0"/>
          <w:numId w:val="21"/>
        </w:numPr>
        <w:ind w:left="284" w:hanging="284"/>
        <w:jc w:val="both"/>
        <w:rPr>
          <w:rFonts w:ascii="Palatino Linotype" w:hAnsi="Palatino Linotype" w:cs="Calibri"/>
          <w:sz w:val="22"/>
          <w:szCs w:val="22"/>
          <w:lang w:val="hr-HR"/>
        </w:rPr>
      </w:pPr>
      <w:r w:rsidRPr="00621A21">
        <w:rPr>
          <w:rFonts w:ascii="Palatino Linotype" w:hAnsi="Palatino Linotype" w:cs="Calibri"/>
          <w:sz w:val="22"/>
          <w:szCs w:val="22"/>
          <w:lang w:val="hr-HR"/>
        </w:rPr>
        <w:t>Uredba o uredskom poslovanju (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"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Narodne novine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" br.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 xml:space="preserve"> 75/2021)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;</w:t>
      </w:r>
    </w:p>
    <w:p w14:paraId="39DBA343" w14:textId="28A4759C" w:rsidR="00621A21" w:rsidRPr="00621A21" w:rsidRDefault="00621A21" w:rsidP="00621A21">
      <w:pPr>
        <w:pStyle w:val="Odlomakpopisa"/>
        <w:numPr>
          <w:ilvl w:val="0"/>
          <w:numId w:val="21"/>
        </w:numPr>
        <w:ind w:left="284" w:hanging="284"/>
        <w:jc w:val="both"/>
        <w:rPr>
          <w:rFonts w:ascii="Palatino Linotype" w:hAnsi="Palatino Linotype" w:cs="Calibri"/>
          <w:sz w:val="22"/>
          <w:szCs w:val="22"/>
          <w:lang w:val="hr-HR"/>
        </w:rPr>
      </w:pPr>
      <w:r w:rsidRPr="00621A21">
        <w:rPr>
          <w:rFonts w:ascii="Palatino Linotype" w:hAnsi="Palatino Linotype" w:cs="Calibri"/>
          <w:sz w:val="22"/>
          <w:szCs w:val="22"/>
          <w:lang w:val="hr-HR"/>
        </w:rPr>
        <w:t>Zakon o državnoj izmjeri i katastru nekretnina (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"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Narodne novine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" br.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 xml:space="preserve"> 112/2018, 39/2022, 152/2024) 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-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 xml:space="preserve"> članci 1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, 2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, 6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, 7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, 21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-25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, 60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, 114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.</w:t>
      </w:r>
      <w:r w:rsidR="00E42F05">
        <w:rPr>
          <w:rFonts w:ascii="Palatino Linotype" w:hAnsi="Palatino Linotype" w:cs="Calibri"/>
          <w:sz w:val="22"/>
          <w:szCs w:val="22"/>
          <w:lang w:val="hr-HR"/>
        </w:rPr>
        <w:t xml:space="preserve"> 123.-134.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;</w:t>
      </w:r>
    </w:p>
    <w:p w14:paraId="3A1306CD" w14:textId="42ECC96F" w:rsidR="00621A21" w:rsidRPr="00621A21" w:rsidRDefault="00621A21" w:rsidP="00621A21">
      <w:pPr>
        <w:pStyle w:val="Odlomakpopisa"/>
        <w:numPr>
          <w:ilvl w:val="0"/>
          <w:numId w:val="21"/>
        </w:numPr>
        <w:ind w:left="284" w:hanging="284"/>
        <w:jc w:val="both"/>
        <w:rPr>
          <w:rFonts w:ascii="Palatino Linotype" w:hAnsi="Palatino Linotype" w:cs="Calibri"/>
          <w:sz w:val="22"/>
          <w:szCs w:val="22"/>
          <w:lang w:val="hr-HR"/>
        </w:rPr>
      </w:pPr>
      <w:r w:rsidRPr="00621A21">
        <w:rPr>
          <w:rFonts w:ascii="Palatino Linotype" w:hAnsi="Palatino Linotype" w:cs="Calibri"/>
          <w:sz w:val="22"/>
          <w:szCs w:val="22"/>
          <w:lang w:val="hr-HR"/>
        </w:rPr>
        <w:lastRenderedPageBreak/>
        <w:t>Zakon o zemljišnim knjigama (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"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Narodne novine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" br.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 xml:space="preserve"> 63/2019, 128/2022, 155/2023, 127/2024) 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-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 xml:space="preserve"> članci  1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-7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, 10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-12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, 17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-28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.;</w:t>
      </w:r>
    </w:p>
    <w:p w14:paraId="06F8A890" w14:textId="7847C341" w:rsidR="00621A21" w:rsidRPr="00621A21" w:rsidRDefault="00621A21" w:rsidP="00621A21">
      <w:pPr>
        <w:pStyle w:val="Odlomakpopisa"/>
        <w:numPr>
          <w:ilvl w:val="0"/>
          <w:numId w:val="21"/>
        </w:numPr>
        <w:ind w:left="284" w:hanging="284"/>
        <w:jc w:val="both"/>
        <w:rPr>
          <w:rFonts w:ascii="Palatino Linotype" w:hAnsi="Palatino Linotype" w:cs="Calibri"/>
          <w:sz w:val="22"/>
          <w:szCs w:val="22"/>
          <w:lang w:val="hr-HR"/>
        </w:rPr>
      </w:pPr>
      <w:r w:rsidRPr="00621A21">
        <w:rPr>
          <w:rFonts w:ascii="Palatino Linotype" w:hAnsi="Palatino Linotype" w:cs="Calibri"/>
          <w:sz w:val="22"/>
          <w:szCs w:val="22"/>
          <w:lang w:val="hr-HR"/>
        </w:rPr>
        <w:t>Zakon o prostornom uređenju (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"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Narodne novine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" br.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 xml:space="preserve"> 155/2025) - članci 31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-42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, 82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.-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85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, 102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-107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, 202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-204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.;</w:t>
      </w:r>
    </w:p>
    <w:p w14:paraId="0C6757BC" w14:textId="1B555D43" w:rsidR="00621A21" w:rsidRPr="00621A21" w:rsidRDefault="00621A21" w:rsidP="00621A21">
      <w:pPr>
        <w:pStyle w:val="Odlomakpopisa"/>
        <w:numPr>
          <w:ilvl w:val="0"/>
          <w:numId w:val="21"/>
        </w:numPr>
        <w:ind w:left="284" w:hanging="284"/>
        <w:jc w:val="both"/>
        <w:rPr>
          <w:rFonts w:ascii="Palatino Linotype" w:hAnsi="Palatino Linotype" w:cs="Calibri"/>
          <w:sz w:val="22"/>
          <w:szCs w:val="22"/>
          <w:lang w:val="hr-HR"/>
        </w:rPr>
      </w:pPr>
      <w:r w:rsidRPr="00621A21">
        <w:rPr>
          <w:rFonts w:ascii="Palatino Linotype" w:hAnsi="Palatino Linotype" w:cs="Calibri"/>
          <w:sz w:val="22"/>
          <w:szCs w:val="22"/>
          <w:lang w:val="hr-HR"/>
        </w:rPr>
        <w:t>Zakon o cestama (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"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Narodne novine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" br.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 xml:space="preserve"> 84/2011, 22/2013, 54/2013, 148/2013, 92/2014, 110/2019, 144/2021, 114/2022, 114/2022, 133/2023, 156/2025) - članci 98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-103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, 105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-107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, 131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, 132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, 133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.;</w:t>
      </w:r>
    </w:p>
    <w:p w14:paraId="049CB447" w14:textId="7B145C19" w:rsidR="00D21995" w:rsidRPr="00E42F05" w:rsidRDefault="00621A21" w:rsidP="00621A21">
      <w:pPr>
        <w:pStyle w:val="Odlomakpopisa"/>
        <w:numPr>
          <w:ilvl w:val="0"/>
          <w:numId w:val="21"/>
        </w:numPr>
        <w:ind w:left="284" w:hanging="284"/>
        <w:jc w:val="both"/>
        <w:rPr>
          <w:rFonts w:ascii="Palatino Linotype" w:hAnsi="Palatino Linotype"/>
          <w:color w:val="000000"/>
          <w:sz w:val="22"/>
          <w:szCs w:val="22"/>
          <w:lang w:val="hr-HR"/>
        </w:rPr>
      </w:pPr>
      <w:r w:rsidRPr="008374DF">
        <w:rPr>
          <w:rFonts w:ascii="Palatino Linotype" w:hAnsi="Palatino Linotype" w:cs="Calibri"/>
          <w:sz w:val="22"/>
          <w:szCs w:val="22"/>
          <w:lang w:val="hr-HR"/>
        </w:rPr>
        <w:t>Zakon o komunalnom gospodarstvu (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"</w:t>
      </w:r>
      <w:r w:rsidRPr="008374DF">
        <w:rPr>
          <w:rFonts w:ascii="Palatino Linotype" w:hAnsi="Palatino Linotype" w:cs="Calibri"/>
          <w:sz w:val="22"/>
          <w:szCs w:val="22"/>
          <w:lang w:val="hr-HR"/>
        </w:rPr>
        <w:t>Narodne novine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" br.</w:t>
      </w:r>
      <w:r w:rsidRPr="008374DF">
        <w:rPr>
          <w:rFonts w:ascii="Palatino Linotype" w:hAnsi="Palatino Linotype" w:cs="Calibri"/>
          <w:sz w:val="22"/>
          <w:szCs w:val="22"/>
          <w:lang w:val="hr-HR"/>
        </w:rPr>
        <w:t xml:space="preserve"> 68/2018, 110/2018, 32/2020, 145/2024) 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-</w:t>
      </w:r>
      <w:r w:rsidRPr="008374DF">
        <w:rPr>
          <w:rFonts w:ascii="Palatino Linotype" w:hAnsi="Palatino Linotype" w:cs="Calibri"/>
          <w:sz w:val="22"/>
          <w:szCs w:val="22"/>
          <w:lang w:val="hr-HR"/>
        </w:rPr>
        <w:t xml:space="preserve"> članci 59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.-</w:t>
      </w:r>
      <w:r w:rsidRPr="008374DF">
        <w:rPr>
          <w:rFonts w:ascii="Palatino Linotype" w:hAnsi="Palatino Linotype" w:cs="Calibri"/>
          <w:sz w:val="22"/>
          <w:szCs w:val="22"/>
          <w:lang w:val="hr-HR"/>
        </w:rPr>
        <w:t>63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8374DF">
        <w:rPr>
          <w:rFonts w:ascii="Palatino Linotype" w:hAnsi="Palatino Linotype" w:cs="Calibri"/>
          <w:sz w:val="22"/>
          <w:szCs w:val="22"/>
          <w:lang w:val="hr-HR"/>
        </w:rPr>
        <w:t>, 132</w:t>
      </w:r>
      <w:r w:rsidR="00D21995" w:rsidRPr="008374DF">
        <w:rPr>
          <w:rFonts w:ascii="Palatino Linotype" w:hAnsi="Palatino Linotype"/>
          <w:sz w:val="22"/>
          <w:szCs w:val="22"/>
          <w:lang w:val="hr-HR"/>
        </w:rPr>
        <w:t>.</w:t>
      </w:r>
      <w:r w:rsidR="00E42F05">
        <w:rPr>
          <w:rFonts w:ascii="Palatino Linotype" w:hAnsi="Palatino Linotype"/>
          <w:sz w:val="22"/>
          <w:szCs w:val="22"/>
          <w:lang w:val="hr-HR"/>
        </w:rPr>
        <w:t>;</w:t>
      </w:r>
    </w:p>
    <w:p w14:paraId="3B91DFB7" w14:textId="0E91A252" w:rsidR="00E42F05" w:rsidRPr="00E42F05" w:rsidRDefault="00E42F05" w:rsidP="00621A21">
      <w:pPr>
        <w:pStyle w:val="Odlomakpopisa"/>
        <w:numPr>
          <w:ilvl w:val="0"/>
          <w:numId w:val="21"/>
        </w:numPr>
        <w:ind w:left="284" w:hanging="284"/>
        <w:jc w:val="both"/>
        <w:rPr>
          <w:rFonts w:ascii="Palatino Linotype" w:hAnsi="Palatino Linotype"/>
          <w:color w:val="000000"/>
          <w:sz w:val="22"/>
          <w:szCs w:val="22"/>
          <w:lang w:val="hr-HR"/>
        </w:rPr>
      </w:pPr>
      <w:r>
        <w:rPr>
          <w:rFonts w:ascii="Palatino Linotype" w:hAnsi="Palatino Linotype" w:cs="Calibri"/>
          <w:sz w:val="22"/>
          <w:szCs w:val="22"/>
          <w:lang w:val="hr-HR"/>
        </w:rPr>
        <w:t>Zakon o Nacionalnoj infrastrukturi prostornih podataka</w:t>
      </w:r>
      <w:r w:rsidRPr="00E42F05">
        <w:t xml:space="preserve"> </w:t>
      </w:r>
      <w:r>
        <w:t>("</w:t>
      </w:r>
      <w:r w:rsidRPr="00E42F05">
        <w:rPr>
          <w:rFonts w:ascii="Palatino Linotype" w:hAnsi="Palatino Linotype" w:cs="Calibri"/>
          <w:sz w:val="22"/>
          <w:szCs w:val="22"/>
          <w:lang w:val="hr-HR"/>
        </w:rPr>
        <w:t>Narodne novine</w:t>
      </w:r>
      <w:r>
        <w:rPr>
          <w:rFonts w:ascii="Palatino Linotype" w:hAnsi="Palatino Linotype" w:cs="Calibri"/>
          <w:sz w:val="22"/>
          <w:szCs w:val="22"/>
          <w:lang w:val="hr-HR"/>
        </w:rPr>
        <w:t>"</w:t>
      </w:r>
      <w:r w:rsidRPr="00E42F05">
        <w:rPr>
          <w:rFonts w:ascii="Palatino Linotype" w:hAnsi="Palatino Linotype" w:cs="Calibri"/>
          <w:sz w:val="22"/>
          <w:szCs w:val="22"/>
          <w:lang w:val="hr-HR"/>
        </w:rPr>
        <w:t xml:space="preserve"> br. 56/13, 52/18, 50/20</w:t>
      </w:r>
      <w:r>
        <w:rPr>
          <w:rFonts w:ascii="Palatino Linotype" w:hAnsi="Palatino Linotype" w:cs="Calibri"/>
          <w:sz w:val="22"/>
          <w:szCs w:val="22"/>
          <w:lang w:val="hr-HR"/>
        </w:rPr>
        <w:t>) - članci 5., 10.-13., 25.;</w:t>
      </w:r>
    </w:p>
    <w:p w14:paraId="169C139F" w14:textId="04EC52F2" w:rsidR="00E42F05" w:rsidRDefault="00E42F05" w:rsidP="00621A21">
      <w:pPr>
        <w:pStyle w:val="Odlomakpopisa"/>
        <w:numPr>
          <w:ilvl w:val="0"/>
          <w:numId w:val="21"/>
        </w:numPr>
        <w:ind w:left="284" w:hanging="284"/>
        <w:jc w:val="both"/>
        <w:rPr>
          <w:rFonts w:ascii="Palatino Linotype" w:hAnsi="Palatino Linotype"/>
          <w:color w:val="000000"/>
          <w:sz w:val="22"/>
          <w:szCs w:val="22"/>
          <w:lang w:val="hr-HR"/>
        </w:rPr>
      </w:pPr>
      <w:r>
        <w:rPr>
          <w:rFonts w:ascii="Palatino Linotype" w:hAnsi="Palatino Linotype"/>
          <w:color w:val="000000"/>
          <w:sz w:val="22"/>
          <w:szCs w:val="22"/>
          <w:lang w:val="hr-HR"/>
        </w:rPr>
        <w:t xml:space="preserve">Zakon o Središnjem registru državne imovine </w:t>
      </w:r>
      <w:r w:rsidRPr="00E42F05">
        <w:rPr>
          <w:rFonts w:ascii="Palatino Linotype" w:hAnsi="Palatino Linotype"/>
          <w:color w:val="000000"/>
          <w:sz w:val="22"/>
          <w:szCs w:val="22"/>
          <w:lang w:val="hr-HR"/>
        </w:rPr>
        <w:t xml:space="preserve">("Narodne novine" br. </w:t>
      </w:r>
      <w:r>
        <w:rPr>
          <w:rFonts w:ascii="Palatino Linotype" w:hAnsi="Palatino Linotype"/>
          <w:color w:val="000000"/>
          <w:sz w:val="22"/>
          <w:szCs w:val="22"/>
          <w:lang w:val="hr-HR"/>
        </w:rPr>
        <w:t>112</w:t>
      </w:r>
      <w:r w:rsidRPr="00E42F05">
        <w:rPr>
          <w:rFonts w:ascii="Palatino Linotype" w:hAnsi="Palatino Linotype"/>
          <w:color w:val="000000"/>
          <w:sz w:val="22"/>
          <w:szCs w:val="22"/>
          <w:lang w:val="hr-HR"/>
        </w:rPr>
        <w:t>/</w:t>
      </w:r>
      <w:r>
        <w:rPr>
          <w:rFonts w:ascii="Palatino Linotype" w:hAnsi="Palatino Linotype"/>
          <w:color w:val="000000"/>
          <w:sz w:val="22"/>
          <w:szCs w:val="22"/>
          <w:lang w:val="hr-HR"/>
        </w:rPr>
        <w:t>18) - članci 4.-6.;</w:t>
      </w:r>
    </w:p>
    <w:p w14:paraId="7A5D5665" w14:textId="6D6845A4" w:rsidR="00E42F05" w:rsidRPr="008374DF" w:rsidRDefault="00E42F05" w:rsidP="00621A21">
      <w:pPr>
        <w:pStyle w:val="Odlomakpopisa"/>
        <w:numPr>
          <w:ilvl w:val="0"/>
          <w:numId w:val="21"/>
        </w:numPr>
        <w:ind w:left="284" w:hanging="284"/>
        <w:jc w:val="both"/>
        <w:rPr>
          <w:rFonts w:ascii="Palatino Linotype" w:hAnsi="Palatino Linotype"/>
          <w:color w:val="000000"/>
          <w:sz w:val="22"/>
          <w:szCs w:val="22"/>
          <w:lang w:val="hr-HR"/>
        </w:rPr>
      </w:pPr>
      <w:r>
        <w:rPr>
          <w:rFonts w:ascii="Palatino Linotype" w:hAnsi="Palatino Linotype"/>
          <w:color w:val="000000"/>
          <w:sz w:val="22"/>
          <w:szCs w:val="22"/>
          <w:lang w:val="hr-HR"/>
        </w:rPr>
        <w:t xml:space="preserve">ISPU - Informacijski sustav prostornog uređenja (Ministarstvo prostornog uređenja, graditeljstva i državne imovine), dostupno na: </w:t>
      </w:r>
      <w:hyperlink r:id="rId9" w:history="1">
        <w:r w:rsidRPr="001A42ED">
          <w:rPr>
            <w:rStyle w:val="Hiperveza"/>
            <w:rFonts w:ascii="Palatino Linotype" w:hAnsi="Palatino Linotype"/>
            <w:sz w:val="22"/>
            <w:szCs w:val="22"/>
            <w:lang w:val="hr-HR"/>
          </w:rPr>
          <w:t>https://ispu.mgipu.hr</w:t>
        </w:r>
      </w:hyperlink>
      <w:r>
        <w:rPr>
          <w:rFonts w:ascii="Palatino Linotype" w:hAnsi="Palatino Linotype"/>
          <w:color w:val="000000"/>
          <w:sz w:val="22"/>
          <w:szCs w:val="22"/>
          <w:lang w:val="hr-HR"/>
        </w:rPr>
        <w:t>.</w:t>
      </w:r>
    </w:p>
    <w:p w14:paraId="0ABCBC2C" w14:textId="77777777" w:rsidR="00D21995" w:rsidRPr="00C94043" w:rsidRDefault="00D21995" w:rsidP="00D21995">
      <w:pPr>
        <w:pStyle w:val="Odlomakpopisa"/>
        <w:jc w:val="both"/>
        <w:rPr>
          <w:rFonts w:ascii="Palatino Linotype" w:hAnsi="Palatino Linotype"/>
          <w:color w:val="000000"/>
          <w:sz w:val="22"/>
          <w:szCs w:val="22"/>
          <w:highlight w:val="yellow"/>
          <w:lang w:val="hr-HR"/>
        </w:rPr>
      </w:pPr>
    </w:p>
    <w:p w14:paraId="6E667050" w14:textId="1DEBF896" w:rsidR="00E42F05" w:rsidRPr="00D21995" w:rsidRDefault="00E42F05" w:rsidP="00D21995">
      <w:pPr>
        <w:jc w:val="both"/>
        <w:rPr>
          <w:rFonts w:ascii="Palatino Linotype" w:hAnsi="Palatino Linotype"/>
          <w:color w:val="000000"/>
          <w:sz w:val="22"/>
          <w:szCs w:val="22"/>
          <w:lang w:val="hr-HR"/>
        </w:rPr>
      </w:pPr>
      <w:r w:rsidRPr="00E42F05">
        <w:rPr>
          <w:rFonts w:ascii="Palatino Linotype" w:hAnsi="Palatino Linotype"/>
          <w:color w:val="000000"/>
          <w:sz w:val="22"/>
          <w:szCs w:val="22"/>
          <w:lang w:val="hr-HR"/>
        </w:rPr>
        <w:t>Provjera putem praktičnog rada na računalu obuhvaća rješavanje praktičnih zadataka u programima Microsoft Word, Microsoft Excel i QGIS (open-source GIS softver).</w:t>
      </w:r>
    </w:p>
    <w:p w14:paraId="7A0B8F78" w14:textId="77777777" w:rsidR="00C94043" w:rsidRDefault="00C94043" w:rsidP="00D21995">
      <w:pPr>
        <w:pStyle w:val="06potpis"/>
        <w:tabs>
          <w:tab w:val="clear" w:pos="7467"/>
          <w:tab w:val="center" w:pos="6946"/>
        </w:tabs>
        <w:spacing w:line="240" w:lineRule="auto"/>
        <w:ind w:left="5040"/>
        <w:jc w:val="center"/>
        <w:rPr>
          <w:rFonts w:ascii="Palatino Linotype" w:hAnsi="Palatino Linotype" w:cs="Arial"/>
          <w:lang w:val="hr-HR"/>
        </w:rPr>
      </w:pPr>
    </w:p>
    <w:p w14:paraId="5CEC9B48" w14:textId="7F870659" w:rsidR="0000697B" w:rsidRPr="00D21995" w:rsidRDefault="0028233F" w:rsidP="00D21995">
      <w:pPr>
        <w:pStyle w:val="06potpis"/>
        <w:tabs>
          <w:tab w:val="clear" w:pos="7467"/>
          <w:tab w:val="center" w:pos="6946"/>
        </w:tabs>
        <w:spacing w:line="240" w:lineRule="auto"/>
        <w:ind w:left="5040"/>
        <w:jc w:val="center"/>
        <w:rPr>
          <w:rFonts w:ascii="Palatino Linotype" w:hAnsi="Palatino Linotype" w:cs="Arial"/>
          <w:lang w:val="hr-HR"/>
        </w:rPr>
      </w:pPr>
      <w:r w:rsidRPr="00D21995">
        <w:rPr>
          <w:rFonts w:ascii="Palatino Linotype" w:hAnsi="Palatino Linotype" w:cs="Arial"/>
          <w:lang w:val="hr-HR"/>
        </w:rPr>
        <w:t>Pročelnik</w:t>
      </w:r>
    </w:p>
    <w:p w14:paraId="171454C4" w14:textId="367210CC" w:rsidR="00CD5D95" w:rsidRPr="00D21995" w:rsidRDefault="00910670" w:rsidP="00D21995">
      <w:pPr>
        <w:pStyle w:val="06potpis"/>
        <w:tabs>
          <w:tab w:val="clear" w:pos="7467"/>
          <w:tab w:val="center" w:pos="6946"/>
        </w:tabs>
        <w:spacing w:line="240" w:lineRule="auto"/>
        <w:ind w:left="5040"/>
        <w:jc w:val="center"/>
        <w:rPr>
          <w:rFonts w:ascii="Palatino Linotype" w:hAnsi="Palatino Linotype" w:cs="Arial"/>
          <w:lang w:val="hr-HR"/>
        </w:rPr>
      </w:pPr>
      <w:r w:rsidRPr="00D21995">
        <w:rPr>
          <w:rFonts w:ascii="Palatino Linotype" w:hAnsi="Palatino Linotype" w:cs="Arial"/>
          <w:lang w:val="hr-HR"/>
        </w:rPr>
        <w:t>Dalibor Babić</w:t>
      </w:r>
      <w:r w:rsidR="00060C91" w:rsidRPr="00D21995">
        <w:rPr>
          <w:rFonts w:ascii="Palatino Linotype" w:hAnsi="Palatino Linotype" w:cs="Arial"/>
          <w:lang w:val="hr-HR"/>
        </w:rPr>
        <w:t xml:space="preserve">, </w:t>
      </w:r>
      <w:r w:rsidR="0028233F" w:rsidRPr="00D21995">
        <w:rPr>
          <w:rFonts w:ascii="Palatino Linotype" w:hAnsi="Palatino Linotype" w:cs="Arial"/>
          <w:lang w:val="hr-HR"/>
        </w:rPr>
        <w:t>dipl.</w:t>
      </w:r>
      <w:r w:rsidRPr="00D21995">
        <w:rPr>
          <w:rFonts w:ascii="Palatino Linotype" w:hAnsi="Palatino Linotype" w:cs="Arial"/>
          <w:lang w:val="hr-HR"/>
        </w:rPr>
        <w:t>ing.građ.</w:t>
      </w:r>
      <w:r w:rsidR="00BD75F2">
        <w:rPr>
          <w:rFonts w:ascii="Palatino Linotype" w:hAnsi="Palatino Linotype" w:cs="Arial"/>
          <w:lang w:val="hr-HR"/>
        </w:rPr>
        <w:t>, v.r.</w:t>
      </w:r>
    </w:p>
    <w:sectPr w:rsidR="00CD5D95" w:rsidRPr="00D21995" w:rsidSect="00CD5D95">
      <w:pgSz w:w="11907" w:h="16840" w:code="9"/>
      <w:pgMar w:top="1417" w:right="1417" w:bottom="1417" w:left="1417" w:header="68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7D465" w14:textId="77777777" w:rsidR="00C179B0" w:rsidRDefault="00C179B0">
      <w:r>
        <w:separator/>
      </w:r>
    </w:p>
  </w:endnote>
  <w:endnote w:type="continuationSeparator" w:id="0">
    <w:p w14:paraId="0598D3AC" w14:textId="77777777" w:rsidR="00C179B0" w:rsidRDefault="00C1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DF9F2" w14:textId="77777777" w:rsidR="00C179B0" w:rsidRDefault="00C179B0">
      <w:r>
        <w:separator/>
      </w:r>
    </w:p>
  </w:footnote>
  <w:footnote w:type="continuationSeparator" w:id="0">
    <w:p w14:paraId="3704D010" w14:textId="77777777" w:rsidR="00C179B0" w:rsidRDefault="00C17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4D5E"/>
    <w:multiLevelType w:val="multilevel"/>
    <w:tmpl w:val="14BE0B9A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"/>
      <w:lvlJc w:val="left"/>
      <w:rPr>
        <w:rFonts w:ascii="Symbol" w:hAnsi="Symbol" w:cs="Symbol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3A349C"/>
    <w:multiLevelType w:val="hybridMultilevel"/>
    <w:tmpl w:val="20E0760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516A8"/>
    <w:multiLevelType w:val="hybridMultilevel"/>
    <w:tmpl w:val="D41234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A0588"/>
    <w:multiLevelType w:val="hybridMultilevel"/>
    <w:tmpl w:val="F48C33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E0DCD"/>
    <w:multiLevelType w:val="hybridMultilevel"/>
    <w:tmpl w:val="97728018"/>
    <w:lvl w:ilvl="0" w:tplc="009CC2EE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4DB52F3"/>
    <w:multiLevelType w:val="hybridMultilevel"/>
    <w:tmpl w:val="1F2077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E07A7"/>
    <w:multiLevelType w:val="hybridMultilevel"/>
    <w:tmpl w:val="DE54FD38"/>
    <w:lvl w:ilvl="0" w:tplc="CC044260">
      <w:start w:val="2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804E2D"/>
    <w:multiLevelType w:val="hybridMultilevel"/>
    <w:tmpl w:val="D36C66BC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6666F"/>
    <w:multiLevelType w:val="hybridMultilevel"/>
    <w:tmpl w:val="DE02916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D5D7BED"/>
    <w:multiLevelType w:val="hybridMultilevel"/>
    <w:tmpl w:val="1B8AF314"/>
    <w:lvl w:ilvl="0" w:tplc="041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F5104DE"/>
    <w:multiLevelType w:val="hybridMultilevel"/>
    <w:tmpl w:val="90C07F4A"/>
    <w:lvl w:ilvl="0" w:tplc="63B6976A">
      <w:start w:val="1"/>
      <w:numFmt w:val="decimal"/>
      <w:pStyle w:val="04textnu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991E07"/>
    <w:multiLevelType w:val="hybridMultilevel"/>
    <w:tmpl w:val="4C5852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77F13"/>
    <w:multiLevelType w:val="hybridMultilevel"/>
    <w:tmpl w:val="C1AC63A2"/>
    <w:lvl w:ilvl="0" w:tplc="041A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37173A4A"/>
    <w:multiLevelType w:val="hybridMultilevel"/>
    <w:tmpl w:val="C36E0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43557"/>
    <w:multiLevelType w:val="hybridMultilevel"/>
    <w:tmpl w:val="82A4364A"/>
    <w:lvl w:ilvl="0" w:tplc="44F4A43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F03C5"/>
    <w:multiLevelType w:val="hybridMultilevel"/>
    <w:tmpl w:val="C7A6B38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D2A42"/>
    <w:multiLevelType w:val="hybridMultilevel"/>
    <w:tmpl w:val="027EE620"/>
    <w:lvl w:ilvl="0" w:tplc="DE609094">
      <w:start w:val="1"/>
      <w:numFmt w:val="bullet"/>
      <w:pStyle w:val="04text-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516AA"/>
    <w:multiLevelType w:val="hybridMultilevel"/>
    <w:tmpl w:val="85BE6B1E"/>
    <w:lvl w:ilvl="0" w:tplc="F2DED6F2">
      <w:start w:val="1"/>
      <w:numFmt w:val="bullet"/>
      <w:lvlText w:val="­"/>
      <w:lvlJc w:val="left"/>
      <w:pPr>
        <w:ind w:left="114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70B77D08"/>
    <w:multiLevelType w:val="hybridMultilevel"/>
    <w:tmpl w:val="FFE20774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E34AE"/>
    <w:multiLevelType w:val="multilevel"/>
    <w:tmpl w:val="BE44D0A6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2515811">
    <w:abstractNumId w:val="3"/>
  </w:num>
  <w:num w:numId="2" w16cid:durableId="679896947">
    <w:abstractNumId w:val="13"/>
  </w:num>
  <w:num w:numId="3" w16cid:durableId="2103797782">
    <w:abstractNumId w:val="10"/>
  </w:num>
  <w:num w:numId="4" w16cid:durableId="1564830749">
    <w:abstractNumId w:val="16"/>
  </w:num>
  <w:num w:numId="5" w16cid:durableId="420225667">
    <w:abstractNumId w:val="4"/>
  </w:num>
  <w:num w:numId="6" w16cid:durableId="1242175652">
    <w:abstractNumId w:val="0"/>
  </w:num>
  <w:num w:numId="7" w16cid:durableId="254822449">
    <w:abstractNumId w:val="19"/>
  </w:num>
  <w:num w:numId="8" w16cid:durableId="798571679">
    <w:abstractNumId w:val="8"/>
  </w:num>
  <w:num w:numId="9" w16cid:durableId="1728724206">
    <w:abstractNumId w:val="8"/>
  </w:num>
  <w:num w:numId="10" w16cid:durableId="1883976343">
    <w:abstractNumId w:val="11"/>
  </w:num>
  <w:num w:numId="11" w16cid:durableId="542988773">
    <w:abstractNumId w:val="5"/>
  </w:num>
  <w:num w:numId="12" w16cid:durableId="1676566601">
    <w:abstractNumId w:val="2"/>
  </w:num>
  <w:num w:numId="13" w16cid:durableId="198861270">
    <w:abstractNumId w:val="1"/>
  </w:num>
  <w:num w:numId="14" w16cid:durableId="1087851185">
    <w:abstractNumId w:val="15"/>
  </w:num>
  <w:num w:numId="15" w16cid:durableId="505554670">
    <w:abstractNumId w:val="12"/>
  </w:num>
  <w:num w:numId="16" w16cid:durableId="1644120671">
    <w:abstractNumId w:val="9"/>
  </w:num>
  <w:num w:numId="17" w16cid:durableId="584806612">
    <w:abstractNumId w:val="17"/>
  </w:num>
  <w:num w:numId="18" w16cid:durableId="1360205021">
    <w:abstractNumId w:val="6"/>
  </w:num>
  <w:num w:numId="19" w16cid:durableId="1600137374">
    <w:abstractNumId w:val="14"/>
  </w:num>
  <w:num w:numId="20" w16cid:durableId="1367947644">
    <w:abstractNumId w:val="7"/>
  </w:num>
  <w:num w:numId="21" w16cid:durableId="5688527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D78"/>
    <w:rsid w:val="00002815"/>
    <w:rsid w:val="00002C24"/>
    <w:rsid w:val="0000697B"/>
    <w:rsid w:val="00007CFE"/>
    <w:rsid w:val="00024DFF"/>
    <w:rsid w:val="00050A74"/>
    <w:rsid w:val="00057476"/>
    <w:rsid w:val="00060B5D"/>
    <w:rsid w:val="00060C91"/>
    <w:rsid w:val="000715E0"/>
    <w:rsid w:val="00072AEE"/>
    <w:rsid w:val="00075901"/>
    <w:rsid w:val="00092B42"/>
    <w:rsid w:val="000A2708"/>
    <w:rsid w:val="000A72A3"/>
    <w:rsid w:val="000C2BEB"/>
    <w:rsid w:val="000C5DEB"/>
    <w:rsid w:val="000D0DC3"/>
    <w:rsid w:val="000D1716"/>
    <w:rsid w:val="000E53FE"/>
    <w:rsid w:val="000F07A3"/>
    <w:rsid w:val="00104118"/>
    <w:rsid w:val="00106DEE"/>
    <w:rsid w:val="0011418F"/>
    <w:rsid w:val="00116834"/>
    <w:rsid w:val="001231A9"/>
    <w:rsid w:val="00124D98"/>
    <w:rsid w:val="001366E6"/>
    <w:rsid w:val="00137495"/>
    <w:rsid w:val="00140859"/>
    <w:rsid w:val="00145BE6"/>
    <w:rsid w:val="00151A1B"/>
    <w:rsid w:val="001523AB"/>
    <w:rsid w:val="00152B82"/>
    <w:rsid w:val="00156B9A"/>
    <w:rsid w:val="0017237D"/>
    <w:rsid w:val="001826A7"/>
    <w:rsid w:val="00191EB7"/>
    <w:rsid w:val="00192C02"/>
    <w:rsid w:val="001938A7"/>
    <w:rsid w:val="001A7F9F"/>
    <w:rsid w:val="001B6740"/>
    <w:rsid w:val="001C67CC"/>
    <w:rsid w:val="001E05D1"/>
    <w:rsid w:val="001E3B87"/>
    <w:rsid w:val="001E553D"/>
    <w:rsid w:val="001F03FD"/>
    <w:rsid w:val="001F1A40"/>
    <w:rsid w:val="001F26D1"/>
    <w:rsid w:val="001F2B62"/>
    <w:rsid w:val="001F4A0D"/>
    <w:rsid w:val="001F6CF0"/>
    <w:rsid w:val="00205BD3"/>
    <w:rsid w:val="0020697C"/>
    <w:rsid w:val="0021221F"/>
    <w:rsid w:val="002305C2"/>
    <w:rsid w:val="002440A8"/>
    <w:rsid w:val="002614E2"/>
    <w:rsid w:val="00265908"/>
    <w:rsid w:val="0028233F"/>
    <w:rsid w:val="00285345"/>
    <w:rsid w:val="0028644E"/>
    <w:rsid w:val="00294757"/>
    <w:rsid w:val="002A1791"/>
    <w:rsid w:val="002A6B0B"/>
    <w:rsid w:val="002B18F2"/>
    <w:rsid w:val="002D5F0C"/>
    <w:rsid w:val="002E6D64"/>
    <w:rsid w:val="003324EB"/>
    <w:rsid w:val="00332CD2"/>
    <w:rsid w:val="00340A18"/>
    <w:rsid w:val="00341024"/>
    <w:rsid w:val="003604A2"/>
    <w:rsid w:val="0037236A"/>
    <w:rsid w:val="00374DC6"/>
    <w:rsid w:val="00386C54"/>
    <w:rsid w:val="003927A3"/>
    <w:rsid w:val="003927FE"/>
    <w:rsid w:val="003A1831"/>
    <w:rsid w:val="003B107D"/>
    <w:rsid w:val="003B4AA9"/>
    <w:rsid w:val="003B51CB"/>
    <w:rsid w:val="003F0850"/>
    <w:rsid w:val="003F0870"/>
    <w:rsid w:val="00403C8F"/>
    <w:rsid w:val="00407D78"/>
    <w:rsid w:val="00423487"/>
    <w:rsid w:val="004366DA"/>
    <w:rsid w:val="004453AE"/>
    <w:rsid w:val="00446B97"/>
    <w:rsid w:val="004525A7"/>
    <w:rsid w:val="00470AD7"/>
    <w:rsid w:val="004729EB"/>
    <w:rsid w:val="00477578"/>
    <w:rsid w:val="004836E3"/>
    <w:rsid w:val="004920A3"/>
    <w:rsid w:val="004A2B34"/>
    <w:rsid w:val="004A4E61"/>
    <w:rsid w:val="004A72C7"/>
    <w:rsid w:val="004B5D69"/>
    <w:rsid w:val="004C299C"/>
    <w:rsid w:val="004D55F0"/>
    <w:rsid w:val="004E2348"/>
    <w:rsid w:val="004E2590"/>
    <w:rsid w:val="00501743"/>
    <w:rsid w:val="00530F8A"/>
    <w:rsid w:val="00531A7B"/>
    <w:rsid w:val="0054027A"/>
    <w:rsid w:val="0056799C"/>
    <w:rsid w:val="00570C9A"/>
    <w:rsid w:val="005803AA"/>
    <w:rsid w:val="00581C71"/>
    <w:rsid w:val="00584BDF"/>
    <w:rsid w:val="005A34B0"/>
    <w:rsid w:val="005A62BC"/>
    <w:rsid w:val="005B0446"/>
    <w:rsid w:val="005C2B45"/>
    <w:rsid w:val="005C4CFD"/>
    <w:rsid w:val="005C7F0C"/>
    <w:rsid w:val="005D452F"/>
    <w:rsid w:val="005D4DDC"/>
    <w:rsid w:val="005D6E35"/>
    <w:rsid w:val="005F6478"/>
    <w:rsid w:val="00612722"/>
    <w:rsid w:val="00613BE7"/>
    <w:rsid w:val="00621A21"/>
    <w:rsid w:val="00640DA5"/>
    <w:rsid w:val="0065731B"/>
    <w:rsid w:val="00675315"/>
    <w:rsid w:val="006863A7"/>
    <w:rsid w:val="00687E1F"/>
    <w:rsid w:val="00693241"/>
    <w:rsid w:val="006A389C"/>
    <w:rsid w:val="006B0048"/>
    <w:rsid w:val="006C3C7E"/>
    <w:rsid w:val="006C4E78"/>
    <w:rsid w:val="006E0CF3"/>
    <w:rsid w:val="006E23F5"/>
    <w:rsid w:val="006E7FC3"/>
    <w:rsid w:val="006F597E"/>
    <w:rsid w:val="00701C53"/>
    <w:rsid w:val="007035CA"/>
    <w:rsid w:val="00704959"/>
    <w:rsid w:val="0071477B"/>
    <w:rsid w:val="00720E10"/>
    <w:rsid w:val="00722C89"/>
    <w:rsid w:val="00727900"/>
    <w:rsid w:val="00735804"/>
    <w:rsid w:val="00736A6B"/>
    <w:rsid w:val="00762488"/>
    <w:rsid w:val="00764F8A"/>
    <w:rsid w:val="00766A26"/>
    <w:rsid w:val="0078080F"/>
    <w:rsid w:val="00790F21"/>
    <w:rsid w:val="00795DC2"/>
    <w:rsid w:val="007A0B90"/>
    <w:rsid w:val="007A5DDC"/>
    <w:rsid w:val="007A5F34"/>
    <w:rsid w:val="007D0BCD"/>
    <w:rsid w:val="007D47D8"/>
    <w:rsid w:val="007D5AB7"/>
    <w:rsid w:val="007E1641"/>
    <w:rsid w:val="007E2BF3"/>
    <w:rsid w:val="007E32EA"/>
    <w:rsid w:val="007E3B4B"/>
    <w:rsid w:val="007E706B"/>
    <w:rsid w:val="007F1F3E"/>
    <w:rsid w:val="007F5871"/>
    <w:rsid w:val="00800F81"/>
    <w:rsid w:val="00802933"/>
    <w:rsid w:val="008122A4"/>
    <w:rsid w:val="00817BEF"/>
    <w:rsid w:val="008201C1"/>
    <w:rsid w:val="00826A8A"/>
    <w:rsid w:val="008345DC"/>
    <w:rsid w:val="008374DF"/>
    <w:rsid w:val="008556C5"/>
    <w:rsid w:val="0086325D"/>
    <w:rsid w:val="00873AAB"/>
    <w:rsid w:val="00885D2C"/>
    <w:rsid w:val="0088605F"/>
    <w:rsid w:val="00886DB4"/>
    <w:rsid w:val="008B64A8"/>
    <w:rsid w:val="008C75AE"/>
    <w:rsid w:val="008C7D59"/>
    <w:rsid w:val="008D1E48"/>
    <w:rsid w:val="008D38A5"/>
    <w:rsid w:val="008D4B8D"/>
    <w:rsid w:val="008F313C"/>
    <w:rsid w:val="008F3B9D"/>
    <w:rsid w:val="008F3D5E"/>
    <w:rsid w:val="009014E6"/>
    <w:rsid w:val="00910670"/>
    <w:rsid w:val="0091146F"/>
    <w:rsid w:val="009122E4"/>
    <w:rsid w:val="00930411"/>
    <w:rsid w:val="00963A97"/>
    <w:rsid w:val="009654D5"/>
    <w:rsid w:val="00976FAD"/>
    <w:rsid w:val="00977E77"/>
    <w:rsid w:val="00980C4F"/>
    <w:rsid w:val="00984A0F"/>
    <w:rsid w:val="009856F9"/>
    <w:rsid w:val="009A7764"/>
    <w:rsid w:val="009C0315"/>
    <w:rsid w:val="009C2613"/>
    <w:rsid w:val="009C39BE"/>
    <w:rsid w:val="009D3464"/>
    <w:rsid w:val="00A043A7"/>
    <w:rsid w:val="00A21ADD"/>
    <w:rsid w:val="00A2240A"/>
    <w:rsid w:val="00A24F0B"/>
    <w:rsid w:val="00A27AFD"/>
    <w:rsid w:val="00A31462"/>
    <w:rsid w:val="00A451A1"/>
    <w:rsid w:val="00A6076C"/>
    <w:rsid w:val="00AA0DE5"/>
    <w:rsid w:val="00AA51E3"/>
    <w:rsid w:val="00AA64F0"/>
    <w:rsid w:val="00AB0079"/>
    <w:rsid w:val="00AB2C50"/>
    <w:rsid w:val="00AD0D98"/>
    <w:rsid w:val="00AD23B5"/>
    <w:rsid w:val="00AE1A01"/>
    <w:rsid w:val="00AE2D35"/>
    <w:rsid w:val="00AE7156"/>
    <w:rsid w:val="00AF092B"/>
    <w:rsid w:val="00AF417C"/>
    <w:rsid w:val="00AF6220"/>
    <w:rsid w:val="00B4434C"/>
    <w:rsid w:val="00B46F9A"/>
    <w:rsid w:val="00B52032"/>
    <w:rsid w:val="00B62F95"/>
    <w:rsid w:val="00B63F0F"/>
    <w:rsid w:val="00B75D4F"/>
    <w:rsid w:val="00B760FD"/>
    <w:rsid w:val="00B87BAB"/>
    <w:rsid w:val="00B96C10"/>
    <w:rsid w:val="00BA1743"/>
    <w:rsid w:val="00BC523F"/>
    <w:rsid w:val="00BC5D34"/>
    <w:rsid w:val="00BD75F2"/>
    <w:rsid w:val="00BF4953"/>
    <w:rsid w:val="00BF58BE"/>
    <w:rsid w:val="00BF711E"/>
    <w:rsid w:val="00C01284"/>
    <w:rsid w:val="00C12C21"/>
    <w:rsid w:val="00C179B0"/>
    <w:rsid w:val="00C4103A"/>
    <w:rsid w:val="00C65C6C"/>
    <w:rsid w:val="00C723D4"/>
    <w:rsid w:val="00C76ACF"/>
    <w:rsid w:val="00C94043"/>
    <w:rsid w:val="00C9435C"/>
    <w:rsid w:val="00C95510"/>
    <w:rsid w:val="00C97080"/>
    <w:rsid w:val="00CB41EB"/>
    <w:rsid w:val="00CC0E2D"/>
    <w:rsid w:val="00CD5354"/>
    <w:rsid w:val="00CD5D95"/>
    <w:rsid w:val="00CE0BA3"/>
    <w:rsid w:val="00CF166E"/>
    <w:rsid w:val="00CF2203"/>
    <w:rsid w:val="00CF4C03"/>
    <w:rsid w:val="00D03F4B"/>
    <w:rsid w:val="00D106FF"/>
    <w:rsid w:val="00D21995"/>
    <w:rsid w:val="00D27039"/>
    <w:rsid w:val="00D33672"/>
    <w:rsid w:val="00D41113"/>
    <w:rsid w:val="00D4590F"/>
    <w:rsid w:val="00D51448"/>
    <w:rsid w:val="00D55865"/>
    <w:rsid w:val="00D60F28"/>
    <w:rsid w:val="00D712B2"/>
    <w:rsid w:val="00D7406A"/>
    <w:rsid w:val="00D87A82"/>
    <w:rsid w:val="00DB543B"/>
    <w:rsid w:val="00DB58A1"/>
    <w:rsid w:val="00DD52BE"/>
    <w:rsid w:val="00E10FD4"/>
    <w:rsid w:val="00E132B5"/>
    <w:rsid w:val="00E17400"/>
    <w:rsid w:val="00E31C22"/>
    <w:rsid w:val="00E42F05"/>
    <w:rsid w:val="00E44728"/>
    <w:rsid w:val="00E53E04"/>
    <w:rsid w:val="00E6041D"/>
    <w:rsid w:val="00E60541"/>
    <w:rsid w:val="00E61C1A"/>
    <w:rsid w:val="00E63E67"/>
    <w:rsid w:val="00E669DC"/>
    <w:rsid w:val="00E678FA"/>
    <w:rsid w:val="00E7106F"/>
    <w:rsid w:val="00E71978"/>
    <w:rsid w:val="00EA2D50"/>
    <w:rsid w:val="00EC59A3"/>
    <w:rsid w:val="00EC5B5F"/>
    <w:rsid w:val="00ED10F4"/>
    <w:rsid w:val="00EF0993"/>
    <w:rsid w:val="00F004D9"/>
    <w:rsid w:val="00F06968"/>
    <w:rsid w:val="00F121FA"/>
    <w:rsid w:val="00F123B7"/>
    <w:rsid w:val="00F12CE7"/>
    <w:rsid w:val="00F1607A"/>
    <w:rsid w:val="00F243DB"/>
    <w:rsid w:val="00F24FCA"/>
    <w:rsid w:val="00F2542F"/>
    <w:rsid w:val="00F329AC"/>
    <w:rsid w:val="00F51620"/>
    <w:rsid w:val="00F65AF9"/>
    <w:rsid w:val="00F709D6"/>
    <w:rsid w:val="00F73D73"/>
    <w:rsid w:val="00F87F1B"/>
    <w:rsid w:val="00FB2B2A"/>
    <w:rsid w:val="00FB720E"/>
    <w:rsid w:val="00FD2A3E"/>
    <w:rsid w:val="00FD590F"/>
    <w:rsid w:val="00FD7FE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A98ECA"/>
  <w15:docId w15:val="{CD15E3DB-3A6C-4A6B-9BD1-787292F9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7D78"/>
    <w:rPr>
      <w:lang w:val="en-AU"/>
    </w:rPr>
  </w:style>
  <w:style w:type="paragraph" w:styleId="Naslov1">
    <w:name w:val="heading 1"/>
    <w:basedOn w:val="Normal"/>
    <w:next w:val="Normal"/>
    <w:qFormat/>
    <w:rsid w:val="00407D78"/>
    <w:pPr>
      <w:keepNext/>
      <w:outlineLvl w:val="0"/>
    </w:pPr>
    <w:rPr>
      <w:b/>
      <w:sz w:val="24"/>
    </w:rPr>
  </w:style>
  <w:style w:type="paragraph" w:styleId="Naslov2">
    <w:name w:val="heading 2"/>
    <w:basedOn w:val="Normal"/>
    <w:next w:val="Normal"/>
    <w:qFormat/>
    <w:rsid w:val="00407D78"/>
    <w:pPr>
      <w:keepNext/>
      <w:spacing w:line="360" w:lineRule="auto"/>
      <w:outlineLvl w:val="1"/>
    </w:pPr>
    <w:rPr>
      <w:i/>
      <w:sz w:val="24"/>
    </w:rPr>
  </w:style>
  <w:style w:type="paragraph" w:styleId="Naslov3">
    <w:name w:val="heading 3"/>
    <w:basedOn w:val="Normal"/>
    <w:next w:val="Normal"/>
    <w:qFormat/>
    <w:rsid w:val="00407D78"/>
    <w:pPr>
      <w:keepNext/>
      <w:ind w:firstLine="720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407D78"/>
    <w:pPr>
      <w:keepNext/>
      <w:outlineLvl w:val="3"/>
    </w:pPr>
    <w:rPr>
      <w:rFonts w:eastAsia="Arial Unicode MS"/>
      <w:i/>
      <w:color w:val="0000FF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407D78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rsid w:val="00407D78"/>
    <w:pPr>
      <w:tabs>
        <w:tab w:val="center" w:pos="4536"/>
        <w:tab w:val="right" w:pos="9072"/>
      </w:tabs>
    </w:pPr>
  </w:style>
  <w:style w:type="character" w:styleId="Hiperveza">
    <w:name w:val="Hyperlink"/>
    <w:uiPriority w:val="99"/>
    <w:rsid w:val="00407D78"/>
    <w:rPr>
      <w:color w:val="0000FF"/>
      <w:u w:val="single"/>
    </w:rPr>
  </w:style>
  <w:style w:type="paragraph" w:customStyle="1" w:styleId="012GK">
    <w:name w:val="01.2 GK"/>
    <w:basedOn w:val="Naslov1"/>
    <w:link w:val="012GKCharChar"/>
    <w:rsid w:val="005A62BC"/>
    <w:pPr>
      <w:jc w:val="center"/>
    </w:pPr>
    <w:rPr>
      <w:b w:val="0"/>
      <w:lang w:val="en-GB"/>
    </w:rPr>
  </w:style>
  <w:style w:type="character" w:customStyle="1" w:styleId="012GKCharChar">
    <w:name w:val="01.2 GK Char Char"/>
    <w:link w:val="012GK"/>
    <w:rsid w:val="005A62BC"/>
    <w:rPr>
      <w:sz w:val="24"/>
      <w:lang w:val="en-GB"/>
    </w:rPr>
  </w:style>
  <w:style w:type="paragraph" w:customStyle="1" w:styleId="011RHPGZ">
    <w:name w:val="01.1 RH PGZ"/>
    <w:basedOn w:val="Normal"/>
    <w:rsid w:val="005A62BC"/>
    <w:pPr>
      <w:tabs>
        <w:tab w:val="center" w:pos="1985"/>
      </w:tabs>
    </w:pPr>
    <w:rPr>
      <w:rFonts w:ascii="Arial" w:hAnsi="Arial" w:cs="Arial"/>
      <w:sz w:val="22"/>
      <w:szCs w:val="22"/>
      <w:lang w:val="hr-HR"/>
    </w:rPr>
  </w:style>
  <w:style w:type="paragraph" w:customStyle="1" w:styleId="02Klasaurbrdatum">
    <w:name w:val="02 Klasa/urbr/datum"/>
    <w:basedOn w:val="Normal"/>
    <w:rsid w:val="005A62BC"/>
    <w:pPr>
      <w:tabs>
        <w:tab w:val="center" w:pos="1985"/>
        <w:tab w:val="left" w:pos="6237"/>
      </w:tabs>
    </w:pPr>
    <w:rPr>
      <w:rFonts w:ascii="Arial" w:hAnsi="Arial" w:cs="Arial"/>
      <w:sz w:val="22"/>
      <w:szCs w:val="22"/>
      <w:lang w:val="hr-HR"/>
    </w:rPr>
  </w:style>
  <w:style w:type="paragraph" w:customStyle="1" w:styleId="04text">
    <w:name w:val="04 text"/>
    <w:basedOn w:val="Normal"/>
    <w:link w:val="04textChar"/>
    <w:rsid w:val="005A62BC"/>
    <w:pPr>
      <w:spacing w:line="288" w:lineRule="auto"/>
      <w:jc w:val="both"/>
    </w:pPr>
    <w:rPr>
      <w:rFonts w:ascii="Arial" w:hAnsi="Arial"/>
      <w:sz w:val="22"/>
      <w:szCs w:val="22"/>
    </w:rPr>
  </w:style>
  <w:style w:type="paragraph" w:customStyle="1" w:styleId="025tko">
    <w:name w:val="02.5 tko"/>
    <w:basedOn w:val="02Klasaurbrdatum"/>
    <w:rsid w:val="005A62BC"/>
    <w:pPr>
      <w:tabs>
        <w:tab w:val="clear" w:pos="1985"/>
        <w:tab w:val="clear" w:pos="6237"/>
      </w:tabs>
      <w:ind w:left="6237"/>
    </w:pPr>
    <w:rPr>
      <w:rFonts w:cs="Times New Roman"/>
      <w:szCs w:val="20"/>
    </w:rPr>
  </w:style>
  <w:style w:type="character" w:customStyle="1" w:styleId="04textChar">
    <w:name w:val="04 text Char"/>
    <w:link w:val="04text"/>
    <w:rsid w:val="005A62BC"/>
    <w:rPr>
      <w:rFonts w:ascii="Arial" w:hAnsi="Arial" w:cs="Arial"/>
      <w:sz w:val="22"/>
      <w:szCs w:val="22"/>
    </w:rPr>
  </w:style>
  <w:style w:type="paragraph" w:customStyle="1" w:styleId="06potpis">
    <w:name w:val="06 potpis"/>
    <w:basedOn w:val="04text"/>
    <w:rsid w:val="005A62BC"/>
    <w:pPr>
      <w:tabs>
        <w:tab w:val="center" w:pos="7467"/>
      </w:tabs>
    </w:pPr>
  </w:style>
  <w:style w:type="paragraph" w:customStyle="1" w:styleId="03naslovLeft">
    <w:name w:val="03 naslov Left"/>
    <w:basedOn w:val="Normal"/>
    <w:rsid w:val="005A62BC"/>
    <w:pPr>
      <w:tabs>
        <w:tab w:val="left" w:pos="1134"/>
      </w:tabs>
    </w:pPr>
    <w:rPr>
      <w:rFonts w:ascii="Arial" w:hAnsi="Arial"/>
      <w:sz w:val="24"/>
      <w:szCs w:val="24"/>
      <w:lang w:val="hr-HR"/>
    </w:rPr>
  </w:style>
  <w:style w:type="paragraph" w:customStyle="1" w:styleId="04textcen">
    <w:name w:val="04 text cen"/>
    <w:basedOn w:val="04text"/>
    <w:rsid w:val="005A62BC"/>
    <w:pPr>
      <w:spacing w:line="240" w:lineRule="auto"/>
      <w:jc w:val="center"/>
    </w:pPr>
    <w:rPr>
      <w:szCs w:val="20"/>
    </w:rPr>
  </w:style>
  <w:style w:type="paragraph" w:customStyle="1" w:styleId="04textuvlaka">
    <w:name w:val="04 text uvlaka"/>
    <w:basedOn w:val="04text"/>
    <w:rsid w:val="005A62BC"/>
    <w:pPr>
      <w:spacing w:line="240" w:lineRule="auto"/>
      <w:ind w:firstLine="567"/>
    </w:pPr>
    <w:rPr>
      <w:szCs w:val="20"/>
    </w:rPr>
  </w:style>
  <w:style w:type="paragraph" w:customStyle="1" w:styleId="03naslov">
    <w:name w:val="03 naslov"/>
    <w:basedOn w:val="Normal"/>
    <w:rsid w:val="00B87BAB"/>
    <w:pPr>
      <w:jc w:val="center"/>
    </w:pPr>
    <w:rPr>
      <w:rFonts w:ascii="Arial" w:hAnsi="Arial" w:cs="Arial"/>
      <w:b/>
      <w:sz w:val="24"/>
      <w:szCs w:val="24"/>
      <w:lang w:val="hr-HR"/>
    </w:rPr>
  </w:style>
  <w:style w:type="paragraph" w:customStyle="1" w:styleId="04text-">
    <w:name w:val="04 text -"/>
    <w:basedOn w:val="Normal"/>
    <w:link w:val="04text-CharChar"/>
    <w:rsid w:val="00B87BAB"/>
    <w:pPr>
      <w:numPr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04text-CharChar">
    <w:name w:val="04 text - Char Char"/>
    <w:link w:val="04text-"/>
    <w:rsid w:val="00B87BAB"/>
    <w:rPr>
      <w:rFonts w:ascii="Arial" w:hAnsi="Arial" w:cs="Arial"/>
      <w:sz w:val="22"/>
      <w:szCs w:val="22"/>
    </w:rPr>
  </w:style>
  <w:style w:type="paragraph" w:customStyle="1" w:styleId="04textnum">
    <w:name w:val="04 text num"/>
    <w:basedOn w:val="04text"/>
    <w:rsid w:val="00B87BAB"/>
    <w:pPr>
      <w:numPr>
        <w:numId w:val="3"/>
      </w:numPr>
      <w:tabs>
        <w:tab w:val="clear" w:pos="284"/>
        <w:tab w:val="left" w:pos="567"/>
      </w:tabs>
      <w:spacing w:before="240" w:line="240" w:lineRule="auto"/>
      <w:ind w:left="567" w:hanging="567"/>
    </w:pPr>
  </w:style>
  <w:style w:type="character" w:customStyle="1" w:styleId="Bodytext">
    <w:name w:val="Body text_"/>
    <w:basedOn w:val="Zadanifontodlomka"/>
    <w:link w:val="BodyText1"/>
    <w:uiPriority w:val="99"/>
    <w:rsid w:val="00CD5D95"/>
    <w:rPr>
      <w:rFonts w:ascii="Calibri" w:hAnsi="Calibri" w:cs="Calibri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CD5D95"/>
    <w:pPr>
      <w:widowControl w:val="0"/>
      <w:shd w:val="clear" w:color="auto" w:fill="FFFFFF"/>
      <w:spacing w:after="600" w:line="293" w:lineRule="exact"/>
      <w:ind w:hanging="200"/>
      <w:jc w:val="both"/>
    </w:pPr>
    <w:rPr>
      <w:rFonts w:ascii="Calibri" w:hAnsi="Calibri" w:cs="Calibri"/>
      <w:spacing w:val="4"/>
      <w:sz w:val="21"/>
      <w:szCs w:val="21"/>
      <w:lang w:val="hr-HR"/>
    </w:rPr>
  </w:style>
  <w:style w:type="character" w:customStyle="1" w:styleId="Bodytext2">
    <w:name w:val="Body text (2)_"/>
    <w:basedOn w:val="Zadanifontodlomka"/>
    <w:link w:val="Bodytext20"/>
    <w:rsid w:val="00CD5D95"/>
    <w:rPr>
      <w:rFonts w:ascii="Calibri" w:hAnsi="Calibri" w:cs="Calibri"/>
      <w:b/>
      <w:bCs/>
      <w:spacing w:val="4"/>
      <w:sz w:val="21"/>
      <w:szCs w:val="21"/>
      <w:shd w:val="clear" w:color="auto" w:fill="FFFFFF"/>
    </w:rPr>
  </w:style>
  <w:style w:type="character" w:customStyle="1" w:styleId="Bodytext2NotBold">
    <w:name w:val="Body text (2) + Not Bold"/>
    <w:basedOn w:val="Bodytext2"/>
    <w:uiPriority w:val="99"/>
    <w:rsid w:val="00CD5D95"/>
    <w:rPr>
      <w:rFonts w:ascii="Calibri" w:hAnsi="Calibri" w:cs="Calibri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hr-HR"/>
    </w:rPr>
  </w:style>
  <w:style w:type="paragraph" w:customStyle="1" w:styleId="Bodytext20">
    <w:name w:val="Body text (2)"/>
    <w:basedOn w:val="Normal"/>
    <w:link w:val="Bodytext2"/>
    <w:rsid w:val="00CD5D95"/>
    <w:pPr>
      <w:widowControl w:val="0"/>
      <w:shd w:val="clear" w:color="auto" w:fill="FFFFFF"/>
      <w:spacing w:before="600" w:after="600" w:line="240" w:lineRule="atLeast"/>
      <w:jc w:val="center"/>
    </w:pPr>
    <w:rPr>
      <w:rFonts w:ascii="Calibri" w:hAnsi="Calibri" w:cs="Calibri"/>
      <w:b/>
      <w:bCs/>
      <w:spacing w:val="4"/>
      <w:sz w:val="21"/>
      <w:szCs w:val="21"/>
      <w:lang w:val="hr-HR"/>
    </w:rPr>
  </w:style>
  <w:style w:type="paragraph" w:customStyle="1" w:styleId="tekst">
    <w:name w:val="tekst"/>
    <w:basedOn w:val="Normal"/>
    <w:rsid w:val="00873AAB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Tekstbalonia">
    <w:name w:val="Balloon Text"/>
    <w:basedOn w:val="Normal"/>
    <w:link w:val="TekstbaloniaChar"/>
    <w:semiHidden/>
    <w:unhideWhenUsed/>
    <w:rsid w:val="002440A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2440A8"/>
    <w:rPr>
      <w:rFonts w:ascii="Segoe UI" w:hAnsi="Segoe UI" w:cs="Segoe UI"/>
      <w:sz w:val="18"/>
      <w:szCs w:val="18"/>
      <w:lang w:val="en-AU"/>
    </w:rPr>
  </w:style>
  <w:style w:type="character" w:styleId="Naglaeno">
    <w:name w:val="Strong"/>
    <w:basedOn w:val="Zadanifontodlomka"/>
    <w:uiPriority w:val="22"/>
    <w:qFormat/>
    <w:rsid w:val="008345DC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65731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C2613"/>
    <w:pPr>
      <w:ind w:left="720"/>
      <w:contextualSpacing/>
    </w:pPr>
  </w:style>
  <w:style w:type="character" w:styleId="SlijeenaHiperveza">
    <w:name w:val="FollowedHyperlink"/>
    <w:basedOn w:val="Zadanifontodlomka"/>
    <w:semiHidden/>
    <w:unhideWhenUsed/>
    <w:rsid w:val="00E42F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spu.mgipu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BE401-7FD5-46F2-9EA7-808A34084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968</Words>
  <Characters>5518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Opcina Viskovo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Vedran Padovan</dc:creator>
  <cp:keywords/>
  <cp:lastModifiedBy>Marina Benvin</cp:lastModifiedBy>
  <cp:revision>145</cp:revision>
  <cp:lastPrinted>2026-03-20T12:20:00Z</cp:lastPrinted>
  <dcterms:created xsi:type="dcterms:W3CDTF">2020-12-17T07:38:00Z</dcterms:created>
  <dcterms:modified xsi:type="dcterms:W3CDTF">2026-03-25T08:01:00Z</dcterms:modified>
</cp:coreProperties>
</file>