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0EE6" w14:textId="77777777" w:rsidR="009F5F1F" w:rsidRDefault="009F5F1F" w:rsidP="009F5F1F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OBRAZAC PRORAČUNA</w:t>
      </w:r>
    </w:p>
    <w:p w14:paraId="488F5CE7" w14:textId="77777777" w:rsidR="009F5F1F" w:rsidRDefault="00DE738E" w:rsidP="009F5F1F">
      <w:pPr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za 202</w:t>
      </w:r>
      <w:r w:rsidR="00AD3950">
        <w:rPr>
          <w:rFonts w:ascii="Arial" w:hAnsi="Arial"/>
          <w:bCs/>
          <w:sz w:val="28"/>
          <w:szCs w:val="28"/>
        </w:rPr>
        <w:t>3</w:t>
      </w:r>
      <w:r w:rsidR="00972D14">
        <w:rPr>
          <w:rFonts w:ascii="Arial" w:hAnsi="Arial"/>
          <w:bCs/>
          <w:sz w:val="28"/>
          <w:szCs w:val="28"/>
        </w:rPr>
        <w:t>.godinu</w:t>
      </w:r>
    </w:p>
    <w:p w14:paraId="3EEBF178" w14:textId="77777777" w:rsidR="009F5F1F" w:rsidRDefault="009F5F1F" w:rsidP="009F5F1F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9F5F1F" w14:paraId="29F8FB5B" w14:textId="77777777" w:rsidTr="009F5F1F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7C9B637A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70444C2F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072B9380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2DC642AF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Udio Grada Kastva</w:t>
            </w:r>
          </w:p>
        </w:tc>
      </w:tr>
    </w:tbl>
    <w:p w14:paraId="4FCFAC59" w14:textId="77777777" w:rsidR="009F5F1F" w:rsidRDefault="009F5F1F" w:rsidP="009F5F1F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20"/>
        <w:gridCol w:w="2107"/>
        <w:gridCol w:w="1986"/>
        <w:gridCol w:w="1955"/>
      </w:tblGrid>
      <w:tr w:rsidR="009F5F1F" w14:paraId="260BCDCE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6D13A773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izravno povezani s provedbom projekta)</w:t>
            </w:r>
          </w:p>
        </w:tc>
      </w:tr>
      <w:tr w:rsidR="009F5F1F" w14:paraId="7E911B8D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2DE32863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LJUDSKI RESURSI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9F5F1F" w14:paraId="4F7FAF31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AFC44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C82EA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7060E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FFFA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603A8AD0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0B880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2EE34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9035B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271F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1050B32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C2574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5AF74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8C696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7535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10763F5F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B47CA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E0D49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0A1EE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0FD6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5074B0BC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9E905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D1F90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09A60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F1E2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01C65FC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CEBB9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BE05D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B268E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2D61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1CAD1978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7C81336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039E2C33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6612471D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663F124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79A6970B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37B6C4BF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PUTOVANJA </w:t>
            </w:r>
            <w:r>
              <w:rPr>
                <w:rFonts w:ascii="Arial" w:hAnsi="Arial"/>
                <w:bCs/>
                <w:sz w:val="16"/>
                <w:szCs w:val="16"/>
              </w:rPr>
              <w:t>(npr. javni prijevoz, troškovi putovanja, smještaja, dnevnice):</w:t>
            </w:r>
          </w:p>
        </w:tc>
      </w:tr>
      <w:tr w:rsidR="009F5F1F" w14:paraId="2BA82FCD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6FD8207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671F1ED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C5AF175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7EDDF9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02C8FB0F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E3E93ED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1BDDDBC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BF07234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25A06E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674B4D60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3542837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E97C7E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FDCFEDA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C29B680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C5681CE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EE445E6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65A633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49D2CF0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CD1EBF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C02BDB8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0DBE873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6156187A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3EF5F5CF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7CE3D8D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314E1813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20352160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OPREMA I ROBA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 vrstu opreme i trošak)</w:t>
            </w:r>
            <w:r>
              <w:rPr>
                <w:rFonts w:ascii="Arial" w:hAnsi="Arial"/>
                <w:iCs/>
                <w:sz w:val="22"/>
                <w:szCs w:val="22"/>
              </w:rPr>
              <w:t>:</w:t>
            </w:r>
          </w:p>
        </w:tc>
      </w:tr>
      <w:tr w:rsidR="009F5F1F" w14:paraId="2B306E6F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BFE4D39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5E53FA7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6C7A922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4B0516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31BB6782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C0955D6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D2EF7D1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DE5D72E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57CD9C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378C8CE9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D7EB340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0AF93F7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ACC2BFE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5C09122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32498C33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6068C08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436CA0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4F12E1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381B6AA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4F93436F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4A943E5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34288A30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124A3393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43A9439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084181A9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F8EE705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OSTALI TROŠKOVI, USLUGE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(kampanje, edukacije, praćenje i vrednovanje projekta i sl):</w:t>
            </w:r>
          </w:p>
        </w:tc>
      </w:tr>
      <w:tr w:rsidR="009F5F1F" w14:paraId="21A4B048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7F7E0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D312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38AC5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F8D1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2C284380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7679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E243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10A2C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E7B1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33914CF4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242F2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EEF4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EDE9E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5374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3BCE14F5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EEE0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5F71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26E3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1C423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724B1EE8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06D53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2E9EF5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950022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32FE1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46EDA6F6" w14:textId="77777777" w:rsidR="009F5F1F" w:rsidRDefault="009F5F1F" w:rsidP="009F5F1F"/>
    <w:p w14:paraId="262B0ECD" w14:textId="77777777" w:rsidR="009F5F1F" w:rsidRDefault="009F5F1F" w:rsidP="009F5F1F"/>
    <w:p w14:paraId="5CE3835F" w14:textId="77777777" w:rsidR="009F5F1F" w:rsidRDefault="009F5F1F" w:rsidP="009F5F1F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1985"/>
        <w:gridCol w:w="2128"/>
        <w:gridCol w:w="1955"/>
      </w:tblGrid>
      <w:tr w:rsidR="009F5F1F" w14:paraId="22179133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1F33B67F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INDIREKTNI TROŠKOVI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 xml:space="preserve"> </w:t>
            </w:r>
          </w:p>
          <w:p w14:paraId="1DECD798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uključeni u ukupne troškove funkcioniranja udruge, institucije; udio u troškovima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obavljanja osnovne djelatnosti)</w:t>
            </w:r>
          </w:p>
        </w:tc>
      </w:tr>
      <w:tr w:rsidR="009F5F1F" w14:paraId="552AAE31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7D2A2718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TROŠKOVI OBAVLJANJA OSNOVNE DJELATNOSTI:</w:t>
            </w:r>
          </w:p>
        </w:tc>
      </w:tr>
      <w:tr w:rsidR="009F5F1F" w14:paraId="3705B2FE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696BFC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088C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AFE4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A8D9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D987AB3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B0807B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DD01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4E14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3B30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1539A5B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7E65D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D669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64CEE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233A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5B27AA8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5559FE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A434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505F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2AD85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66843257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C59D0A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6519E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5CAB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17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37F63BE7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788C1875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31932D1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635136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6D357C8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44350653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7C64DB11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TROŠKOVI KOMUNIKACIJA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(specificirajte):</w:t>
            </w:r>
          </w:p>
        </w:tc>
      </w:tr>
      <w:tr w:rsidR="009F5F1F" w14:paraId="5491C7D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06E67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82D7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6574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FE99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06A1E8BE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AC1F20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30C4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AF12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284E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6171FA0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A6B70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853D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4789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3999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2C6FBBBB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00250FB3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28D7FFF3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0182D06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12825125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6C868A76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5581B841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USLUGE KNJIGOVODSTVENOG SERVISA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9F5F1F" w14:paraId="36EC44AB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AC82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D609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FC50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245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1B78E20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211316B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45BF02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061806E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62CE329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19194B93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14:paraId="07838EA5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  <w:p w14:paraId="5D04059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SVEUKUPNO I+II+III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E574DC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65039B6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7EC2FAB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A74FB13" w14:textId="77777777" w:rsidR="009F5F1F" w:rsidRDefault="009F5F1F" w:rsidP="009F5F1F"/>
    <w:p w14:paraId="74D0FC57" w14:textId="77777777" w:rsidR="009F5F1F" w:rsidRDefault="009F5F1F" w:rsidP="009F5F1F"/>
    <w:p w14:paraId="106D79F0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Uz obrazac proračuna potrebno je priložiti:</w:t>
      </w:r>
    </w:p>
    <w:p w14:paraId="52EBA80E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</w:p>
    <w:p w14:paraId="359AFFF2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Dokaze o nastavku troška podmirenog iz sredstava Grada ( presliku faktura, ugovora o djelu ili ugovora o autorskom honoraru s obračunima istih), te dokaze o plaćanju istih (preslika naloga o prijenosu ili izvoda sa žiro računa).</w:t>
      </w:r>
    </w:p>
    <w:p w14:paraId="1659BF1C" w14:textId="77777777" w:rsidR="009F5F1F" w:rsidRDefault="009F5F1F" w:rsidP="009F5F1F"/>
    <w:p w14:paraId="0C0540A2" w14:textId="77777777" w:rsidR="009F5F1F" w:rsidRDefault="009F5F1F" w:rsidP="009F5F1F"/>
    <w:p w14:paraId="408D47D1" w14:textId="77777777" w:rsidR="009F5F1F" w:rsidRDefault="009F5F1F" w:rsidP="009F5F1F"/>
    <w:p w14:paraId="0708E2EA" w14:textId="77777777" w:rsidR="009F5F1F" w:rsidRDefault="009F5F1F" w:rsidP="009F5F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7AF5D125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</w:p>
    <w:p w14:paraId="436563BD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3B027B2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</w:p>
    <w:p w14:paraId="37EFAFEE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</w:p>
    <w:p w14:paraId="013D1641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1F8B7875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potpis odgovorne osobe   </w:t>
      </w:r>
      <w:r>
        <w:rPr>
          <w:rFonts w:ascii="Arial" w:hAnsi="Arial" w:cs="Arial"/>
          <w:sz w:val="22"/>
          <w:szCs w:val="22"/>
        </w:rPr>
        <w:tab/>
      </w:r>
    </w:p>
    <w:p w14:paraId="4498E6DD" w14:textId="77777777" w:rsidR="009F5F1F" w:rsidRDefault="009F5F1F" w:rsidP="009F5F1F"/>
    <w:p w14:paraId="38DD80C4" w14:textId="77777777" w:rsidR="009F5F1F" w:rsidRDefault="009F5F1F" w:rsidP="009F5F1F"/>
    <w:p w14:paraId="24A1C482" w14:textId="77777777" w:rsidR="009F5F1F" w:rsidRDefault="009F5F1F" w:rsidP="009F5F1F"/>
    <w:p w14:paraId="6CFC78E1" w14:textId="77777777" w:rsidR="009F5F1F" w:rsidRDefault="009F5F1F" w:rsidP="009F5F1F"/>
    <w:p w14:paraId="2CB63EC9" w14:textId="77777777" w:rsidR="009F5F1F" w:rsidRDefault="009F5F1F" w:rsidP="009F5F1F"/>
    <w:p w14:paraId="66935FFC" w14:textId="77777777" w:rsidR="00A2607B" w:rsidRDefault="00A2607B"/>
    <w:sectPr w:rsidR="00A2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44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30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392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27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445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646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229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115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3B"/>
    <w:rsid w:val="00491B3B"/>
    <w:rsid w:val="00536D32"/>
    <w:rsid w:val="007A69C2"/>
    <w:rsid w:val="00972D14"/>
    <w:rsid w:val="009F5F1F"/>
    <w:rsid w:val="00A2607B"/>
    <w:rsid w:val="00AD3950"/>
    <w:rsid w:val="00D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825C"/>
  <w15:chartTrackingRefBased/>
  <w15:docId w15:val="{C835CD92-0E96-4127-996A-3B7888DD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</cp:lastModifiedBy>
  <cp:revision>2</cp:revision>
  <dcterms:created xsi:type="dcterms:W3CDTF">2024-01-16T11:24:00Z</dcterms:created>
  <dcterms:modified xsi:type="dcterms:W3CDTF">2024-01-16T11:24:00Z</dcterms:modified>
</cp:coreProperties>
</file>